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987E" w14:textId="0DF4AEE5" w:rsidR="0070413F" w:rsidRPr="00CC7202" w:rsidRDefault="0070413F" w:rsidP="009F7393">
      <w:pPr>
        <w:rPr>
          <w:rFonts w:asciiTheme="minorHAnsi" w:hAnsiTheme="minorHAnsi" w:cstheme="minorHAnsi"/>
          <w:b/>
          <w:color w:val="FF0000"/>
          <w:sz w:val="24"/>
          <w:szCs w:val="32"/>
        </w:rPr>
      </w:pPr>
      <w:r>
        <w:rPr>
          <w:rFonts w:cs="Arial"/>
          <w:b/>
          <w:noProof/>
          <w:color w:val="FF0000"/>
          <w:sz w:val="24"/>
          <w:szCs w:val="32"/>
          <w:lang w:eastAsia="ja-JP"/>
        </w:rPr>
        <w:drawing>
          <wp:anchor distT="0" distB="0" distL="114300" distR="114300" simplePos="0" relativeHeight="251664384" behindDoc="0" locked="0" layoutInCell="1" allowOverlap="1" wp14:anchorId="417D9130" wp14:editId="0561A49C">
            <wp:simplePos x="0" y="0"/>
            <wp:positionH relativeFrom="margin">
              <wp:align>center</wp:align>
            </wp:positionH>
            <wp:positionV relativeFrom="paragraph">
              <wp:posOffset>0</wp:posOffset>
            </wp:positionV>
            <wp:extent cx="5730875" cy="1146175"/>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1146175"/>
                    </a:xfrm>
                    <a:prstGeom prst="rect">
                      <a:avLst/>
                    </a:prstGeom>
                    <a:noFill/>
                  </pic:spPr>
                </pic:pic>
              </a:graphicData>
            </a:graphic>
          </wp:anchor>
        </w:drawing>
      </w:r>
    </w:p>
    <w:p w14:paraId="156273F3" w14:textId="64EDE9E4" w:rsidR="00F52180" w:rsidRPr="00F52180" w:rsidRDefault="00F52180" w:rsidP="009F7393">
      <w:pPr>
        <w:rPr>
          <w:rFonts w:cs="Arial"/>
          <w:b/>
          <w:bCs/>
          <w:color w:val="951826"/>
          <w:sz w:val="32"/>
          <w:szCs w:val="32"/>
        </w:rPr>
      </w:pPr>
      <w:r>
        <w:rPr>
          <w:rFonts w:cs="Arial"/>
          <w:b/>
          <w:bCs/>
          <w:color w:val="951826"/>
          <w:sz w:val="32"/>
          <w:szCs w:val="32"/>
        </w:rPr>
        <w:t>Janus Henderson</w:t>
      </w:r>
      <w:r w:rsidR="00F12813">
        <w:rPr>
          <w:rFonts w:cs="Arial"/>
          <w:b/>
          <w:bCs/>
          <w:color w:val="951826"/>
          <w:sz w:val="32"/>
          <w:szCs w:val="32"/>
        </w:rPr>
        <w:t xml:space="preserve"> Partner</w:t>
      </w:r>
      <w:r w:rsidR="00381AF3">
        <w:rPr>
          <w:rFonts w:cs="Arial"/>
          <w:b/>
          <w:bCs/>
          <w:color w:val="951826"/>
          <w:sz w:val="32"/>
          <w:szCs w:val="32"/>
        </w:rPr>
        <w:t>s</w:t>
      </w:r>
      <w:r w:rsidR="00F12813">
        <w:rPr>
          <w:rFonts w:cs="Arial"/>
          <w:b/>
          <w:bCs/>
          <w:color w:val="951826"/>
          <w:sz w:val="32"/>
          <w:szCs w:val="32"/>
        </w:rPr>
        <w:t xml:space="preserve"> with Wayne State University to Combat Financial Exploitation of </w:t>
      </w:r>
      <w:r w:rsidR="001A58C0">
        <w:rPr>
          <w:rFonts w:cs="Arial"/>
          <w:b/>
          <w:bCs/>
          <w:color w:val="951826"/>
          <w:sz w:val="32"/>
          <w:szCs w:val="32"/>
        </w:rPr>
        <w:t>Older Adults</w:t>
      </w:r>
      <w:r w:rsidR="00F12813">
        <w:rPr>
          <w:rFonts w:cs="Arial"/>
          <w:b/>
          <w:bCs/>
          <w:color w:val="951826"/>
          <w:sz w:val="32"/>
          <w:szCs w:val="32"/>
        </w:rPr>
        <w:t xml:space="preserve"> </w:t>
      </w:r>
      <w:r>
        <w:rPr>
          <w:rFonts w:cs="Arial"/>
          <w:b/>
          <w:bCs/>
          <w:color w:val="951826"/>
          <w:sz w:val="32"/>
          <w:szCs w:val="32"/>
        </w:rPr>
        <w:t xml:space="preserve"> </w:t>
      </w:r>
    </w:p>
    <w:p w14:paraId="3957BD2F" w14:textId="77777777" w:rsidR="003E39AA" w:rsidRDefault="003E39AA" w:rsidP="006C040D">
      <w:pPr>
        <w:rPr>
          <w:rFonts w:asciiTheme="minorHAnsi" w:hAnsiTheme="minorHAnsi" w:cstheme="minorHAnsi"/>
          <w:b/>
          <w:szCs w:val="20"/>
        </w:rPr>
      </w:pPr>
    </w:p>
    <w:p w14:paraId="7601927B" w14:textId="77777777" w:rsidR="003E39AA" w:rsidRDefault="00CA42A2" w:rsidP="006C040D">
      <w:pPr>
        <w:rPr>
          <w:rFonts w:asciiTheme="minorHAnsi" w:hAnsiTheme="minorHAnsi" w:cstheme="minorHAnsi"/>
          <w:b/>
          <w:szCs w:val="20"/>
        </w:rPr>
      </w:pPr>
      <w:r w:rsidRPr="00E100AD">
        <w:rPr>
          <w:rFonts w:eastAsiaTheme="majorEastAsia" w:cs="Arial"/>
          <w:b/>
          <w:bCs/>
          <w:noProof/>
          <w:color w:val="951826"/>
          <w:sz w:val="28"/>
          <w:szCs w:val="28"/>
          <w:lang w:eastAsia="en-GB"/>
        </w:rPr>
        <mc:AlternateContent>
          <mc:Choice Requires="wps">
            <w:drawing>
              <wp:anchor distT="0" distB="0" distL="114300" distR="114300" simplePos="0" relativeHeight="251662336" behindDoc="0" locked="0" layoutInCell="1" allowOverlap="1" wp14:anchorId="7B12E611" wp14:editId="1F1115F6">
                <wp:simplePos x="0" y="0"/>
                <wp:positionH relativeFrom="column">
                  <wp:posOffset>786130</wp:posOffset>
                </wp:positionH>
                <wp:positionV relativeFrom="paragraph">
                  <wp:posOffset>7620</wp:posOffset>
                </wp:positionV>
                <wp:extent cx="4781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78155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8BCB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9pt,.6pt" to="43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" strokecolor="#951826 [3205]" strokeweight="1pt"/>
            </w:pict>
          </mc:Fallback>
        </mc:AlternateContent>
      </w:r>
    </w:p>
    <w:p w14:paraId="355D73CB" w14:textId="0DF65F75" w:rsidR="006C040D" w:rsidRPr="006C040D" w:rsidRDefault="0070413F" w:rsidP="006C040D">
      <w:pPr>
        <w:rPr>
          <w:rFonts w:asciiTheme="minorHAnsi" w:hAnsiTheme="minorHAnsi" w:cstheme="minorHAnsi"/>
          <w:b/>
          <w:szCs w:val="20"/>
        </w:rPr>
      </w:pPr>
      <w:r>
        <w:rPr>
          <w:rFonts w:asciiTheme="minorHAnsi" w:hAnsiTheme="minorHAnsi" w:cstheme="minorHAnsi"/>
          <w:b/>
          <w:szCs w:val="20"/>
        </w:rPr>
        <w:br/>
      </w:r>
      <w:r w:rsidR="00F12813">
        <w:rPr>
          <w:rFonts w:asciiTheme="minorHAnsi" w:hAnsiTheme="minorHAnsi" w:cstheme="minorHAnsi"/>
          <w:b/>
          <w:szCs w:val="20"/>
        </w:rPr>
        <w:t>June</w:t>
      </w:r>
      <w:r w:rsidR="00F52180">
        <w:rPr>
          <w:rFonts w:asciiTheme="minorHAnsi" w:hAnsiTheme="minorHAnsi" w:cstheme="minorHAnsi"/>
          <w:b/>
          <w:szCs w:val="20"/>
        </w:rPr>
        <w:t xml:space="preserve"> </w:t>
      </w:r>
      <w:r w:rsidR="00DF2F69">
        <w:rPr>
          <w:rFonts w:asciiTheme="minorHAnsi" w:hAnsiTheme="minorHAnsi" w:cstheme="minorHAnsi"/>
          <w:b/>
          <w:szCs w:val="20"/>
        </w:rPr>
        <w:t>20</w:t>
      </w:r>
      <w:r w:rsidR="007F36B4">
        <w:rPr>
          <w:rFonts w:asciiTheme="minorHAnsi" w:hAnsiTheme="minorHAnsi" w:cstheme="minorHAnsi"/>
          <w:b/>
          <w:szCs w:val="20"/>
        </w:rPr>
        <w:t>,</w:t>
      </w:r>
      <w:r w:rsidR="00C60B4A">
        <w:rPr>
          <w:rFonts w:asciiTheme="minorHAnsi" w:hAnsiTheme="minorHAnsi" w:cstheme="minorHAnsi"/>
          <w:b/>
          <w:szCs w:val="20"/>
        </w:rPr>
        <w:t xml:space="preserve"> 20</w:t>
      </w:r>
      <w:r w:rsidR="00F40880">
        <w:rPr>
          <w:rFonts w:asciiTheme="minorHAnsi" w:hAnsiTheme="minorHAnsi" w:cstheme="minorHAnsi"/>
          <w:b/>
          <w:szCs w:val="20"/>
        </w:rPr>
        <w:t>2</w:t>
      </w:r>
      <w:r w:rsidR="002F65B6">
        <w:rPr>
          <w:rFonts w:asciiTheme="minorHAnsi" w:hAnsiTheme="minorHAnsi" w:cstheme="minorHAnsi"/>
          <w:b/>
          <w:szCs w:val="20"/>
        </w:rPr>
        <w:t>3</w:t>
      </w:r>
    </w:p>
    <w:p w14:paraId="5D2FF701" w14:textId="77777777" w:rsidR="006C040D" w:rsidRPr="00C60B4A" w:rsidRDefault="006C040D" w:rsidP="00C60B4A">
      <w:pPr>
        <w:jc w:val="both"/>
        <w:rPr>
          <w:rFonts w:asciiTheme="minorHAnsi" w:hAnsiTheme="minorHAnsi" w:cstheme="minorHAnsi"/>
          <w:b/>
          <w:color w:val="auto"/>
          <w:szCs w:val="20"/>
        </w:rPr>
      </w:pPr>
    </w:p>
    <w:p w14:paraId="1423CD6A" w14:textId="1BECF018" w:rsidR="00FF57F7" w:rsidRDefault="00FC5205" w:rsidP="00FF57F7">
      <w:pPr>
        <w:jc w:val="both"/>
        <w:rPr>
          <w:rFonts w:asciiTheme="minorHAnsi" w:hAnsiTheme="minorHAnsi" w:cstheme="minorHAnsi"/>
          <w:color w:val="auto"/>
          <w:szCs w:val="20"/>
        </w:rPr>
      </w:pPr>
      <w:r>
        <w:rPr>
          <w:rFonts w:asciiTheme="minorHAnsi" w:hAnsiTheme="minorHAnsi" w:cstheme="minorHAnsi"/>
          <w:color w:val="auto"/>
          <w:szCs w:val="20"/>
        </w:rPr>
        <w:t>DENVER</w:t>
      </w:r>
      <w:r w:rsidR="00CA42A2">
        <w:rPr>
          <w:rFonts w:asciiTheme="minorHAnsi" w:hAnsiTheme="minorHAnsi" w:cstheme="minorHAnsi"/>
          <w:color w:val="auto"/>
          <w:szCs w:val="20"/>
        </w:rPr>
        <w:t xml:space="preserve"> - </w:t>
      </w:r>
    </w:p>
    <w:p w14:paraId="3C8C0C23" w14:textId="77777777" w:rsidR="006C040D" w:rsidRDefault="006C040D" w:rsidP="00C60B4A">
      <w:pPr>
        <w:jc w:val="both"/>
        <w:rPr>
          <w:rFonts w:asciiTheme="minorHAnsi" w:hAnsiTheme="minorHAnsi" w:cstheme="minorHAnsi"/>
          <w:color w:val="auto"/>
          <w:szCs w:val="20"/>
        </w:rPr>
      </w:pPr>
    </w:p>
    <w:p w14:paraId="16637C23" w14:textId="7964B220" w:rsidR="00F52180" w:rsidRDefault="00381AF3" w:rsidP="00F52180">
      <w:pPr>
        <w:jc w:val="both"/>
        <w:rPr>
          <w:rFonts w:asciiTheme="majorHAnsi" w:hAnsiTheme="majorHAnsi" w:cstheme="majorHAnsi"/>
          <w:color w:val="auto"/>
          <w:sz w:val="22"/>
          <w:szCs w:val="22"/>
        </w:rPr>
      </w:pPr>
      <w:r>
        <w:rPr>
          <w:rFonts w:asciiTheme="majorHAnsi" w:hAnsiTheme="majorHAnsi" w:cstheme="majorHAnsi"/>
          <w:color w:val="auto"/>
          <w:sz w:val="22"/>
          <w:szCs w:val="22"/>
        </w:rPr>
        <w:t>Janus Henderson Investors has formed an exclusive partnership with Wayne State University</w:t>
      </w:r>
      <w:r w:rsidR="009E2810">
        <w:rPr>
          <w:rFonts w:asciiTheme="majorHAnsi" w:hAnsiTheme="majorHAnsi" w:cstheme="majorHAnsi"/>
          <w:color w:val="auto"/>
          <w:sz w:val="22"/>
          <w:szCs w:val="22"/>
        </w:rPr>
        <w:t xml:space="preserve"> (WSU)</w:t>
      </w:r>
      <w:r>
        <w:rPr>
          <w:rFonts w:asciiTheme="majorHAnsi" w:hAnsiTheme="majorHAnsi" w:cstheme="majorHAnsi"/>
          <w:color w:val="auto"/>
          <w:sz w:val="22"/>
          <w:szCs w:val="22"/>
        </w:rPr>
        <w:t xml:space="preserve"> to help</w:t>
      </w:r>
      <w:r w:rsidR="009E2810">
        <w:rPr>
          <w:rFonts w:asciiTheme="majorHAnsi" w:hAnsiTheme="majorHAnsi" w:cstheme="majorHAnsi"/>
          <w:color w:val="auto"/>
          <w:sz w:val="22"/>
          <w:szCs w:val="22"/>
        </w:rPr>
        <w:t xml:space="preserve"> financial advisers</w:t>
      </w:r>
      <w:r>
        <w:rPr>
          <w:rFonts w:asciiTheme="majorHAnsi" w:hAnsiTheme="majorHAnsi" w:cstheme="majorHAnsi"/>
          <w:color w:val="auto"/>
          <w:sz w:val="22"/>
          <w:szCs w:val="22"/>
        </w:rPr>
        <w:t xml:space="preserve"> protect </w:t>
      </w:r>
      <w:r w:rsidR="001A58C0">
        <w:rPr>
          <w:rFonts w:asciiTheme="majorHAnsi" w:hAnsiTheme="majorHAnsi" w:cstheme="majorHAnsi"/>
          <w:color w:val="auto"/>
          <w:sz w:val="22"/>
          <w:szCs w:val="22"/>
        </w:rPr>
        <w:t>older adult</w:t>
      </w:r>
      <w:r>
        <w:rPr>
          <w:rFonts w:asciiTheme="majorHAnsi" w:hAnsiTheme="majorHAnsi" w:cstheme="majorHAnsi"/>
          <w:color w:val="auto"/>
          <w:sz w:val="22"/>
          <w:szCs w:val="22"/>
        </w:rPr>
        <w:t xml:space="preserve"> investors from </w:t>
      </w:r>
      <w:r w:rsidR="002B18BB">
        <w:rPr>
          <w:rFonts w:asciiTheme="majorHAnsi" w:hAnsiTheme="majorHAnsi" w:cstheme="majorHAnsi"/>
          <w:color w:val="auto"/>
          <w:sz w:val="22"/>
          <w:szCs w:val="22"/>
        </w:rPr>
        <w:t xml:space="preserve">financial exploitation. </w:t>
      </w:r>
    </w:p>
    <w:p w14:paraId="727438AD" w14:textId="6FAF32FD" w:rsidR="002B18BB" w:rsidRDefault="002B18BB" w:rsidP="00F52180">
      <w:pPr>
        <w:jc w:val="both"/>
        <w:rPr>
          <w:rFonts w:asciiTheme="majorHAnsi" w:hAnsiTheme="majorHAnsi" w:cstheme="majorHAnsi"/>
          <w:color w:val="auto"/>
          <w:sz w:val="22"/>
          <w:szCs w:val="22"/>
        </w:rPr>
      </w:pPr>
    </w:p>
    <w:p w14:paraId="016DCD5C" w14:textId="1359ADD2" w:rsidR="00397D7E" w:rsidRDefault="00397D7E" w:rsidP="00397D7E">
      <w:pPr>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This is the </w:t>
      </w:r>
      <w:r w:rsidR="003B0ED6">
        <w:rPr>
          <w:rFonts w:asciiTheme="majorHAnsi" w:hAnsiTheme="majorHAnsi" w:cstheme="majorHAnsi"/>
          <w:color w:val="auto"/>
          <w:sz w:val="22"/>
          <w:szCs w:val="22"/>
        </w:rPr>
        <w:t xml:space="preserve">first time WSU has collaborated with </w:t>
      </w:r>
      <w:r w:rsidR="00737AB1">
        <w:rPr>
          <w:rFonts w:asciiTheme="majorHAnsi" w:hAnsiTheme="majorHAnsi" w:cstheme="majorHAnsi"/>
          <w:color w:val="auto"/>
          <w:sz w:val="22"/>
          <w:szCs w:val="22"/>
        </w:rPr>
        <w:t>an asset manager</w:t>
      </w:r>
      <w:r>
        <w:rPr>
          <w:rFonts w:asciiTheme="majorHAnsi" w:hAnsiTheme="majorHAnsi" w:cstheme="majorHAnsi"/>
          <w:color w:val="auto"/>
          <w:sz w:val="22"/>
          <w:szCs w:val="22"/>
        </w:rPr>
        <w:t xml:space="preserve"> </w:t>
      </w:r>
      <w:r w:rsidR="003B0ED6">
        <w:rPr>
          <w:rFonts w:asciiTheme="majorHAnsi" w:hAnsiTheme="majorHAnsi" w:cstheme="majorHAnsi"/>
          <w:color w:val="auto"/>
          <w:sz w:val="22"/>
          <w:szCs w:val="22"/>
        </w:rPr>
        <w:t>on programming</w:t>
      </w:r>
      <w:r w:rsidR="00DF2F69">
        <w:rPr>
          <w:rFonts w:asciiTheme="majorHAnsi" w:hAnsiTheme="majorHAnsi" w:cstheme="majorHAnsi"/>
          <w:color w:val="auto"/>
          <w:sz w:val="22"/>
          <w:szCs w:val="22"/>
        </w:rPr>
        <w:t xml:space="preserve"> </w:t>
      </w:r>
      <w:r w:rsidR="003B0ED6">
        <w:rPr>
          <w:rFonts w:asciiTheme="majorHAnsi" w:hAnsiTheme="majorHAnsi" w:cstheme="majorHAnsi"/>
          <w:color w:val="auto"/>
          <w:sz w:val="22"/>
          <w:szCs w:val="22"/>
        </w:rPr>
        <w:t xml:space="preserve">specifically dedicated to </w:t>
      </w:r>
      <w:r>
        <w:rPr>
          <w:rFonts w:asciiTheme="majorHAnsi" w:hAnsiTheme="majorHAnsi" w:cstheme="majorHAnsi"/>
          <w:color w:val="auto"/>
          <w:sz w:val="22"/>
          <w:szCs w:val="22"/>
        </w:rPr>
        <w:t>combat</w:t>
      </w:r>
      <w:r w:rsidR="003B0ED6">
        <w:rPr>
          <w:rFonts w:asciiTheme="majorHAnsi" w:hAnsiTheme="majorHAnsi" w:cstheme="majorHAnsi"/>
          <w:color w:val="auto"/>
          <w:sz w:val="22"/>
          <w:szCs w:val="22"/>
        </w:rPr>
        <w:t xml:space="preserve">ting </w:t>
      </w:r>
      <w:r>
        <w:rPr>
          <w:rFonts w:asciiTheme="majorHAnsi" w:hAnsiTheme="majorHAnsi" w:cstheme="majorHAnsi"/>
          <w:color w:val="auto"/>
          <w:sz w:val="22"/>
          <w:szCs w:val="22"/>
        </w:rPr>
        <w:t>financial exploitation, a growing problem for older adults who are becoming more vulnerable in the internet age. FBI data reveals that in 2021</w:t>
      </w:r>
      <w:r w:rsidR="007F36B4">
        <w:rPr>
          <w:rFonts w:asciiTheme="majorHAnsi" w:hAnsiTheme="majorHAnsi" w:cstheme="majorHAnsi"/>
          <w:color w:val="auto"/>
          <w:sz w:val="22"/>
          <w:szCs w:val="22"/>
        </w:rPr>
        <w:t>,</w:t>
      </w:r>
      <w:r>
        <w:rPr>
          <w:rFonts w:asciiTheme="majorHAnsi" w:hAnsiTheme="majorHAnsi" w:cstheme="majorHAnsi"/>
          <w:color w:val="auto"/>
          <w:sz w:val="22"/>
          <w:szCs w:val="22"/>
        </w:rPr>
        <w:t xml:space="preserve"> there were US$5.6 billion in losses from internet fraud alone. Janus Henderson and Wayne State hope to help protect more investors by extending education on the topic and providing </w:t>
      </w:r>
      <w:r w:rsidR="007F36B4">
        <w:rPr>
          <w:rFonts w:asciiTheme="majorHAnsi" w:hAnsiTheme="majorHAnsi" w:cstheme="majorHAnsi"/>
          <w:color w:val="auto"/>
          <w:sz w:val="22"/>
          <w:szCs w:val="22"/>
        </w:rPr>
        <w:t xml:space="preserve">useful </w:t>
      </w:r>
      <w:r>
        <w:rPr>
          <w:rFonts w:asciiTheme="majorHAnsi" w:hAnsiTheme="majorHAnsi" w:cstheme="majorHAnsi"/>
          <w:color w:val="auto"/>
          <w:sz w:val="22"/>
          <w:szCs w:val="22"/>
        </w:rPr>
        <w:t xml:space="preserve">tools to financial advisors. </w:t>
      </w:r>
    </w:p>
    <w:p w14:paraId="06CAB2F4" w14:textId="77777777" w:rsidR="00397D7E" w:rsidRDefault="00397D7E" w:rsidP="00397D7E">
      <w:pPr>
        <w:jc w:val="both"/>
        <w:rPr>
          <w:rFonts w:asciiTheme="majorHAnsi" w:hAnsiTheme="majorHAnsi" w:cstheme="majorHAnsi"/>
          <w:color w:val="auto"/>
          <w:sz w:val="22"/>
          <w:szCs w:val="22"/>
        </w:rPr>
      </w:pPr>
    </w:p>
    <w:p w14:paraId="2F4414B7" w14:textId="1D99F044" w:rsidR="002B18BB" w:rsidRDefault="002B18BB" w:rsidP="00F52180">
      <w:pPr>
        <w:jc w:val="both"/>
        <w:rPr>
          <w:rFonts w:asciiTheme="majorHAnsi" w:hAnsiTheme="majorHAnsi" w:cstheme="majorHAnsi"/>
          <w:color w:val="auto"/>
          <w:sz w:val="22"/>
          <w:szCs w:val="22"/>
        </w:rPr>
      </w:pPr>
      <w:r>
        <w:rPr>
          <w:rFonts w:asciiTheme="majorHAnsi" w:hAnsiTheme="majorHAnsi" w:cstheme="majorHAnsi"/>
          <w:color w:val="auto"/>
          <w:sz w:val="22"/>
          <w:szCs w:val="22"/>
        </w:rPr>
        <w:t>T</w:t>
      </w:r>
      <w:r w:rsidR="009E2810">
        <w:rPr>
          <w:rFonts w:asciiTheme="majorHAnsi" w:hAnsiTheme="majorHAnsi" w:cstheme="majorHAnsi"/>
          <w:color w:val="auto"/>
          <w:sz w:val="22"/>
          <w:szCs w:val="22"/>
        </w:rPr>
        <w:t xml:space="preserve">he partnership leverages the extensive resources of WSU’s Institute of Gerontology and Janus Henderson’s strong relationships in the financial sector. The institute, led by </w:t>
      </w:r>
      <w:proofErr w:type="spellStart"/>
      <w:r w:rsidR="009E2810">
        <w:rPr>
          <w:rFonts w:asciiTheme="majorHAnsi" w:hAnsiTheme="majorHAnsi" w:cstheme="majorHAnsi"/>
          <w:color w:val="auto"/>
          <w:sz w:val="22"/>
          <w:szCs w:val="22"/>
        </w:rPr>
        <w:t>Dr.</w:t>
      </w:r>
      <w:proofErr w:type="spellEnd"/>
      <w:r w:rsidR="009E2810">
        <w:rPr>
          <w:rFonts w:asciiTheme="majorHAnsi" w:hAnsiTheme="majorHAnsi" w:cstheme="majorHAnsi"/>
          <w:color w:val="auto"/>
          <w:sz w:val="22"/>
          <w:szCs w:val="22"/>
        </w:rPr>
        <w:t xml:space="preserve"> Peter </w:t>
      </w:r>
      <w:r w:rsidR="007B6621">
        <w:rPr>
          <w:rFonts w:asciiTheme="majorHAnsi" w:hAnsiTheme="majorHAnsi" w:cstheme="majorHAnsi"/>
          <w:color w:val="auto"/>
          <w:sz w:val="22"/>
          <w:szCs w:val="22"/>
        </w:rPr>
        <w:t>Lichtenberg</w:t>
      </w:r>
      <w:r w:rsidR="009E2810">
        <w:rPr>
          <w:rFonts w:asciiTheme="majorHAnsi" w:hAnsiTheme="majorHAnsi" w:cstheme="majorHAnsi"/>
          <w:color w:val="auto"/>
          <w:sz w:val="22"/>
          <w:szCs w:val="22"/>
        </w:rPr>
        <w:t xml:space="preserve">, </w:t>
      </w:r>
      <w:r w:rsidR="007F36B4">
        <w:rPr>
          <w:rFonts w:asciiTheme="majorHAnsi" w:hAnsiTheme="majorHAnsi" w:cstheme="majorHAnsi"/>
          <w:color w:val="auto"/>
          <w:sz w:val="22"/>
          <w:szCs w:val="22"/>
        </w:rPr>
        <w:t>Ph.D.</w:t>
      </w:r>
      <w:r w:rsidR="009E2810">
        <w:rPr>
          <w:rFonts w:asciiTheme="majorHAnsi" w:hAnsiTheme="majorHAnsi" w:cstheme="majorHAnsi"/>
          <w:color w:val="auto"/>
          <w:sz w:val="22"/>
          <w:szCs w:val="22"/>
        </w:rPr>
        <w:t xml:space="preserve">, </w:t>
      </w:r>
      <w:r w:rsidR="009E2810" w:rsidRPr="009E2810">
        <w:rPr>
          <w:rFonts w:asciiTheme="majorHAnsi" w:hAnsiTheme="majorHAnsi" w:cstheme="majorHAnsi"/>
          <w:color w:val="auto"/>
          <w:sz w:val="22"/>
          <w:szCs w:val="22"/>
        </w:rPr>
        <w:t>is the nation’s largest interdisciplinary organization dedicated to the field of aging</w:t>
      </w:r>
      <w:r w:rsidR="009E2810">
        <w:rPr>
          <w:rFonts w:asciiTheme="majorHAnsi" w:hAnsiTheme="majorHAnsi" w:cstheme="majorHAnsi"/>
          <w:color w:val="auto"/>
          <w:sz w:val="22"/>
          <w:szCs w:val="22"/>
        </w:rPr>
        <w:t xml:space="preserve">. </w:t>
      </w:r>
      <w:proofErr w:type="spellStart"/>
      <w:r w:rsidR="009E2810">
        <w:rPr>
          <w:rFonts w:asciiTheme="majorHAnsi" w:hAnsiTheme="majorHAnsi" w:cstheme="majorHAnsi"/>
          <w:color w:val="auto"/>
          <w:sz w:val="22"/>
          <w:szCs w:val="22"/>
        </w:rPr>
        <w:t>Dr.</w:t>
      </w:r>
      <w:proofErr w:type="spellEnd"/>
      <w:r w:rsidR="009E2810">
        <w:rPr>
          <w:rFonts w:asciiTheme="majorHAnsi" w:hAnsiTheme="majorHAnsi" w:cstheme="majorHAnsi"/>
          <w:color w:val="auto"/>
          <w:sz w:val="22"/>
          <w:szCs w:val="22"/>
        </w:rPr>
        <w:t xml:space="preserve"> </w:t>
      </w:r>
      <w:r w:rsidR="007B6621">
        <w:rPr>
          <w:rFonts w:asciiTheme="majorHAnsi" w:hAnsiTheme="majorHAnsi" w:cstheme="majorHAnsi"/>
          <w:color w:val="auto"/>
          <w:sz w:val="22"/>
          <w:szCs w:val="22"/>
        </w:rPr>
        <w:t>Lichtenberg</w:t>
      </w:r>
      <w:r w:rsidR="009E2810">
        <w:rPr>
          <w:rFonts w:asciiTheme="majorHAnsi" w:hAnsiTheme="majorHAnsi" w:cstheme="majorHAnsi"/>
          <w:color w:val="auto"/>
          <w:sz w:val="22"/>
          <w:szCs w:val="22"/>
        </w:rPr>
        <w:t xml:space="preserve"> is </w:t>
      </w:r>
      <w:r w:rsidR="009E2810" w:rsidRPr="009E2810">
        <w:rPr>
          <w:rFonts w:asciiTheme="majorHAnsi" w:hAnsiTheme="majorHAnsi" w:cstheme="majorHAnsi"/>
          <w:color w:val="auto"/>
          <w:sz w:val="22"/>
          <w:szCs w:val="22"/>
        </w:rPr>
        <w:t xml:space="preserve">a national expert in financial capacity assessment and financial exploitation </w:t>
      </w:r>
      <w:r w:rsidR="007F36B4">
        <w:rPr>
          <w:rFonts w:asciiTheme="majorHAnsi" w:hAnsiTheme="majorHAnsi" w:cstheme="majorHAnsi"/>
          <w:color w:val="auto"/>
          <w:sz w:val="22"/>
          <w:szCs w:val="22"/>
        </w:rPr>
        <w:t xml:space="preserve">of </w:t>
      </w:r>
      <w:r w:rsidR="009E2810" w:rsidRPr="009E2810">
        <w:rPr>
          <w:rFonts w:asciiTheme="majorHAnsi" w:hAnsiTheme="majorHAnsi" w:cstheme="majorHAnsi"/>
          <w:color w:val="auto"/>
          <w:sz w:val="22"/>
          <w:szCs w:val="22"/>
        </w:rPr>
        <w:t>older adults</w:t>
      </w:r>
      <w:r w:rsidR="009E2810">
        <w:rPr>
          <w:rFonts w:asciiTheme="majorHAnsi" w:hAnsiTheme="majorHAnsi" w:cstheme="majorHAnsi"/>
          <w:color w:val="auto"/>
          <w:sz w:val="22"/>
          <w:szCs w:val="22"/>
        </w:rPr>
        <w:t xml:space="preserve">. </w:t>
      </w:r>
    </w:p>
    <w:p w14:paraId="53B55684" w14:textId="6EC4E170" w:rsidR="0003077B" w:rsidRDefault="0003077B" w:rsidP="00F52180">
      <w:pPr>
        <w:jc w:val="both"/>
        <w:rPr>
          <w:rFonts w:asciiTheme="majorHAnsi" w:hAnsiTheme="majorHAnsi" w:cstheme="majorHAnsi"/>
          <w:color w:val="auto"/>
          <w:sz w:val="22"/>
          <w:szCs w:val="22"/>
        </w:rPr>
      </w:pPr>
    </w:p>
    <w:p w14:paraId="3144BF53" w14:textId="107052B5" w:rsidR="009E2810" w:rsidRPr="00283CF8" w:rsidRDefault="0003077B" w:rsidP="00F52180">
      <w:pPr>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The program will feature </w:t>
      </w:r>
      <w:r w:rsidR="00234207">
        <w:rPr>
          <w:rFonts w:asciiTheme="majorHAnsi" w:hAnsiTheme="majorHAnsi" w:cstheme="majorHAnsi"/>
          <w:color w:val="auto"/>
          <w:sz w:val="22"/>
          <w:szCs w:val="22"/>
        </w:rPr>
        <w:t xml:space="preserve">educational </w:t>
      </w:r>
      <w:r w:rsidR="00CC1064">
        <w:rPr>
          <w:rFonts w:asciiTheme="majorHAnsi" w:hAnsiTheme="majorHAnsi" w:cstheme="majorHAnsi"/>
          <w:color w:val="auto"/>
          <w:sz w:val="22"/>
          <w:szCs w:val="22"/>
        </w:rPr>
        <w:t>presentations</w:t>
      </w:r>
      <w:r w:rsidR="00234207">
        <w:rPr>
          <w:rFonts w:asciiTheme="majorHAnsi" w:hAnsiTheme="majorHAnsi" w:cstheme="majorHAnsi"/>
          <w:color w:val="auto"/>
          <w:sz w:val="22"/>
          <w:szCs w:val="22"/>
        </w:rPr>
        <w:t xml:space="preserve"> for financial advisors</w:t>
      </w:r>
      <w:r w:rsidR="00573375">
        <w:rPr>
          <w:rFonts w:asciiTheme="majorHAnsi" w:hAnsiTheme="majorHAnsi" w:cstheme="majorHAnsi"/>
          <w:color w:val="auto"/>
          <w:sz w:val="22"/>
          <w:szCs w:val="22"/>
        </w:rPr>
        <w:t xml:space="preserve"> and their clients</w:t>
      </w:r>
      <w:r w:rsidR="00CC1064">
        <w:rPr>
          <w:rFonts w:asciiTheme="majorHAnsi" w:hAnsiTheme="majorHAnsi" w:cstheme="majorHAnsi"/>
          <w:color w:val="auto"/>
          <w:sz w:val="22"/>
          <w:szCs w:val="22"/>
        </w:rPr>
        <w:t xml:space="preserve"> by Janus Henderson’s Specialist Consultants</w:t>
      </w:r>
      <w:r w:rsidR="00234207">
        <w:rPr>
          <w:rFonts w:asciiTheme="majorHAnsi" w:hAnsiTheme="majorHAnsi" w:cstheme="majorHAnsi"/>
          <w:color w:val="auto"/>
          <w:sz w:val="22"/>
          <w:szCs w:val="22"/>
        </w:rPr>
        <w:t xml:space="preserve">, and other tools and resources that advisors can use to educate their clients and assess their vulnerability. </w:t>
      </w:r>
    </w:p>
    <w:p w14:paraId="012C7F81" w14:textId="77777777" w:rsidR="00F52180" w:rsidRPr="00283CF8" w:rsidRDefault="00F52180" w:rsidP="00F52180">
      <w:pPr>
        <w:jc w:val="both"/>
        <w:rPr>
          <w:rFonts w:asciiTheme="majorHAnsi" w:hAnsiTheme="majorHAnsi" w:cstheme="majorHAnsi"/>
          <w:color w:val="auto"/>
          <w:sz w:val="22"/>
          <w:szCs w:val="22"/>
        </w:rPr>
      </w:pPr>
    </w:p>
    <w:p w14:paraId="232432AF" w14:textId="2BD2184B" w:rsidR="00F52180" w:rsidRPr="00283CF8" w:rsidRDefault="00F12813" w:rsidP="00F52180">
      <w:pPr>
        <w:jc w:val="both"/>
        <w:rPr>
          <w:rFonts w:asciiTheme="majorHAnsi" w:hAnsiTheme="majorHAnsi" w:cstheme="majorHAnsi"/>
          <w:b/>
          <w:bCs/>
          <w:color w:val="auto"/>
          <w:sz w:val="22"/>
          <w:szCs w:val="22"/>
        </w:rPr>
      </w:pPr>
      <w:r>
        <w:rPr>
          <w:rFonts w:asciiTheme="majorHAnsi" w:hAnsiTheme="majorHAnsi" w:cstheme="majorHAnsi"/>
          <w:b/>
          <w:bCs/>
          <w:color w:val="auto"/>
          <w:sz w:val="22"/>
          <w:szCs w:val="22"/>
        </w:rPr>
        <w:t>Matt Sommer</w:t>
      </w:r>
      <w:r w:rsidR="00F52180" w:rsidRPr="00283CF8">
        <w:rPr>
          <w:rFonts w:asciiTheme="majorHAnsi" w:hAnsiTheme="majorHAnsi" w:cstheme="majorHAnsi"/>
          <w:b/>
          <w:bCs/>
          <w:color w:val="auto"/>
          <w:sz w:val="22"/>
          <w:szCs w:val="22"/>
        </w:rPr>
        <w:t>,</w:t>
      </w:r>
      <w:r>
        <w:rPr>
          <w:rFonts w:asciiTheme="majorHAnsi" w:hAnsiTheme="majorHAnsi" w:cstheme="majorHAnsi"/>
          <w:b/>
          <w:bCs/>
          <w:color w:val="auto"/>
          <w:sz w:val="22"/>
          <w:szCs w:val="22"/>
        </w:rPr>
        <w:t xml:space="preserve"> </w:t>
      </w:r>
      <w:r w:rsidR="007F36B4">
        <w:rPr>
          <w:rFonts w:asciiTheme="majorHAnsi" w:hAnsiTheme="majorHAnsi" w:cstheme="majorHAnsi"/>
          <w:b/>
          <w:bCs/>
          <w:color w:val="auto"/>
          <w:sz w:val="22"/>
          <w:szCs w:val="22"/>
        </w:rPr>
        <w:t>Ph.D.</w:t>
      </w:r>
      <w:r>
        <w:rPr>
          <w:rFonts w:asciiTheme="majorHAnsi" w:hAnsiTheme="majorHAnsi" w:cstheme="majorHAnsi"/>
          <w:b/>
          <w:bCs/>
          <w:color w:val="auto"/>
          <w:sz w:val="22"/>
          <w:szCs w:val="22"/>
        </w:rPr>
        <w:t>, Head of Specialist Consulting Group</w:t>
      </w:r>
      <w:r w:rsidR="00F52180" w:rsidRPr="00283CF8">
        <w:rPr>
          <w:rFonts w:asciiTheme="majorHAnsi" w:hAnsiTheme="majorHAnsi" w:cstheme="majorHAnsi"/>
          <w:b/>
          <w:bCs/>
          <w:color w:val="auto"/>
          <w:sz w:val="22"/>
          <w:szCs w:val="22"/>
        </w:rPr>
        <w:t xml:space="preserve"> for Janus Henderson Investors, said: </w:t>
      </w:r>
    </w:p>
    <w:p w14:paraId="3EB92D9B" w14:textId="03AC90B5" w:rsidR="00F52180" w:rsidRPr="00283CF8" w:rsidRDefault="00F52180" w:rsidP="00F52180">
      <w:pPr>
        <w:jc w:val="both"/>
        <w:rPr>
          <w:rFonts w:asciiTheme="majorHAnsi" w:hAnsiTheme="majorHAnsi" w:cstheme="majorHAnsi"/>
          <w:color w:val="auto"/>
          <w:sz w:val="22"/>
          <w:szCs w:val="22"/>
        </w:rPr>
      </w:pPr>
      <w:r w:rsidRPr="00283CF8">
        <w:rPr>
          <w:rFonts w:asciiTheme="majorHAnsi" w:hAnsiTheme="majorHAnsi" w:cstheme="majorHAnsi"/>
          <w:color w:val="auto"/>
          <w:sz w:val="22"/>
          <w:szCs w:val="22"/>
        </w:rPr>
        <w:t>“</w:t>
      </w:r>
      <w:r w:rsidR="00234207">
        <w:rPr>
          <w:rFonts w:asciiTheme="majorHAnsi" w:hAnsiTheme="majorHAnsi" w:cstheme="majorHAnsi"/>
          <w:color w:val="auto"/>
          <w:sz w:val="22"/>
          <w:szCs w:val="22"/>
        </w:rPr>
        <w:t>Cognitive decline presents a unique risk to aging investors that has yet to be addressed by the financial services industry</w:t>
      </w:r>
      <w:r w:rsidR="00EE5DB0" w:rsidRPr="00283CF8">
        <w:rPr>
          <w:rFonts w:asciiTheme="majorHAnsi" w:hAnsiTheme="majorHAnsi" w:cstheme="majorHAnsi"/>
          <w:color w:val="auto"/>
          <w:sz w:val="22"/>
          <w:szCs w:val="22"/>
        </w:rPr>
        <w:t>.</w:t>
      </w:r>
      <w:r w:rsidR="00234207">
        <w:rPr>
          <w:rFonts w:asciiTheme="majorHAnsi" w:hAnsiTheme="majorHAnsi" w:cstheme="majorHAnsi"/>
          <w:color w:val="auto"/>
          <w:sz w:val="22"/>
          <w:szCs w:val="22"/>
        </w:rPr>
        <w:t xml:space="preserve"> We’re proud to partner with Wayne State University and </w:t>
      </w:r>
      <w:proofErr w:type="spellStart"/>
      <w:r w:rsidR="00234207">
        <w:rPr>
          <w:rFonts w:asciiTheme="majorHAnsi" w:hAnsiTheme="majorHAnsi" w:cstheme="majorHAnsi"/>
          <w:color w:val="auto"/>
          <w:sz w:val="22"/>
          <w:szCs w:val="22"/>
        </w:rPr>
        <w:t>Dr.</w:t>
      </w:r>
      <w:proofErr w:type="spellEnd"/>
      <w:r w:rsidR="00234207">
        <w:rPr>
          <w:rFonts w:asciiTheme="majorHAnsi" w:hAnsiTheme="majorHAnsi" w:cstheme="majorHAnsi"/>
          <w:color w:val="auto"/>
          <w:sz w:val="22"/>
          <w:szCs w:val="22"/>
        </w:rPr>
        <w:t xml:space="preserve"> </w:t>
      </w:r>
      <w:r w:rsidR="007B6621">
        <w:rPr>
          <w:rFonts w:asciiTheme="majorHAnsi" w:hAnsiTheme="majorHAnsi" w:cstheme="majorHAnsi"/>
          <w:color w:val="auto"/>
          <w:sz w:val="22"/>
          <w:szCs w:val="22"/>
        </w:rPr>
        <w:t>Lichtenberg</w:t>
      </w:r>
      <w:r w:rsidR="00234207">
        <w:rPr>
          <w:rFonts w:asciiTheme="majorHAnsi" w:hAnsiTheme="majorHAnsi" w:cstheme="majorHAnsi"/>
          <w:color w:val="auto"/>
          <w:sz w:val="22"/>
          <w:szCs w:val="22"/>
        </w:rPr>
        <w:t xml:space="preserve"> to create more security for a </w:t>
      </w:r>
      <w:r w:rsidR="00DF2F69">
        <w:rPr>
          <w:rFonts w:asciiTheme="majorHAnsi" w:hAnsiTheme="majorHAnsi" w:cstheme="majorHAnsi"/>
          <w:color w:val="auto"/>
          <w:sz w:val="22"/>
          <w:szCs w:val="22"/>
        </w:rPr>
        <w:t>sometimes-vulnerable</w:t>
      </w:r>
      <w:r w:rsidR="00234207">
        <w:rPr>
          <w:rFonts w:asciiTheme="majorHAnsi" w:hAnsiTheme="majorHAnsi" w:cstheme="majorHAnsi"/>
          <w:color w:val="auto"/>
          <w:sz w:val="22"/>
          <w:szCs w:val="22"/>
        </w:rPr>
        <w:t xml:space="preserve"> group of clients. Financial exploitation has grown in recent years and hopefully this new endeavour can curb some of the massive losses incurred by victims who often have little means of replacing their </w:t>
      </w:r>
      <w:r w:rsidR="007F36B4">
        <w:rPr>
          <w:rFonts w:asciiTheme="majorHAnsi" w:hAnsiTheme="majorHAnsi" w:cstheme="majorHAnsi"/>
          <w:color w:val="auto"/>
          <w:sz w:val="22"/>
          <w:szCs w:val="22"/>
        </w:rPr>
        <w:t xml:space="preserve">stolen </w:t>
      </w:r>
      <w:r w:rsidR="00234207">
        <w:rPr>
          <w:rFonts w:asciiTheme="majorHAnsi" w:hAnsiTheme="majorHAnsi" w:cstheme="majorHAnsi"/>
          <w:color w:val="auto"/>
          <w:sz w:val="22"/>
          <w:szCs w:val="22"/>
        </w:rPr>
        <w:t>assets.</w:t>
      </w:r>
      <w:r w:rsidRPr="00283CF8">
        <w:rPr>
          <w:rFonts w:asciiTheme="majorHAnsi" w:hAnsiTheme="majorHAnsi" w:cstheme="majorHAnsi"/>
          <w:color w:val="auto"/>
          <w:sz w:val="22"/>
          <w:szCs w:val="22"/>
        </w:rPr>
        <w:t xml:space="preserve">” </w:t>
      </w:r>
    </w:p>
    <w:p w14:paraId="611763F8" w14:textId="4451336F" w:rsidR="00F52180" w:rsidRDefault="00F52180" w:rsidP="00F52180">
      <w:pPr>
        <w:jc w:val="both"/>
        <w:rPr>
          <w:rFonts w:asciiTheme="majorHAnsi" w:hAnsiTheme="majorHAnsi" w:cstheme="majorHAnsi"/>
          <w:color w:val="auto"/>
          <w:sz w:val="22"/>
          <w:szCs w:val="22"/>
        </w:rPr>
      </w:pPr>
    </w:p>
    <w:p w14:paraId="0F14E490" w14:textId="02310768" w:rsidR="00F12813" w:rsidRPr="007B6621" w:rsidRDefault="00F12813" w:rsidP="00F12813">
      <w:pPr>
        <w:jc w:val="both"/>
        <w:rPr>
          <w:rFonts w:asciiTheme="majorHAnsi" w:hAnsiTheme="majorHAnsi" w:cstheme="majorHAnsi"/>
          <w:b/>
          <w:bCs/>
          <w:color w:val="auto"/>
          <w:sz w:val="22"/>
          <w:szCs w:val="22"/>
        </w:rPr>
      </w:pPr>
      <w:proofErr w:type="spellStart"/>
      <w:r>
        <w:rPr>
          <w:rFonts w:asciiTheme="majorHAnsi" w:hAnsiTheme="majorHAnsi" w:cstheme="majorHAnsi"/>
          <w:b/>
          <w:bCs/>
          <w:color w:val="auto"/>
          <w:sz w:val="22"/>
          <w:szCs w:val="22"/>
        </w:rPr>
        <w:t>Dr.</w:t>
      </w:r>
      <w:proofErr w:type="spellEnd"/>
      <w:r>
        <w:rPr>
          <w:rFonts w:asciiTheme="majorHAnsi" w:hAnsiTheme="majorHAnsi" w:cstheme="majorHAnsi"/>
          <w:b/>
          <w:bCs/>
          <w:color w:val="auto"/>
          <w:sz w:val="22"/>
          <w:szCs w:val="22"/>
        </w:rPr>
        <w:t xml:space="preserve"> </w:t>
      </w:r>
      <w:r w:rsidRPr="007B6621">
        <w:rPr>
          <w:rFonts w:asciiTheme="majorHAnsi" w:hAnsiTheme="majorHAnsi" w:cstheme="majorHAnsi"/>
          <w:b/>
          <w:bCs/>
          <w:color w:val="auto"/>
          <w:sz w:val="22"/>
          <w:szCs w:val="22"/>
        </w:rPr>
        <w:t xml:space="preserve">Peter </w:t>
      </w:r>
      <w:r w:rsidR="007B6621" w:rsidRPr="007B6621">
        <w:rPr>
          <w:rFonts w:asciiTheme="majorHAnsi" w:hAnsiTheme="majorHAnsi" w:cstheme="majorHAnsi"/>
          <w:b/>
          <w:bCs/>
          <w:color w:val="auto"/>
          <w:sz w:val="22"/>
          <w:szCs w:val="22"/>
        </w:rPr>
        <w:t>Lichtenberg</w:t>
      </w:r>
      <w:r w:rsidRPr="00283CF8">
        <w:rPr>
          <w:rFonts w:asciiTheme="majorHAnsi" w:hAnsiTheme="majorHAnsi" w:cstheme="majorHAnsi"/>
          <w:b/>
          <w:bCs/>
          <w:color w:val="auto"/>
          <w:sz w:val="22"/>
          <w:szCs w:val="22"/>
        </w:rPr>
        <w:t>,</w:t>
      </w:r>
      <w:r>
        <w:rPr>
          <w:rFonts w:asciiTheme="majorHAnsi" w:hAnsiTheme="majorHAnsi" w:cstheme="majorHAnsi"/>
          <w:b/>
          <w:bCs/>
          <w:color w:val="auto"/>
          <w:sz w:val="22"/>
          <w:szCs w:val="22"/>
        </w:rPr>
        <w:t xml:space="preserve"> </w:t>
      </w:r>
      <w:proofErr w:type="spellStart"/>
      <w:proofErr w:type="gramStart"/>
      <w:r>
        <w:rPr>
          <w:rFonts w:asciiTheme="majorHAnsi" w:hAnsiTheme="majorHAnsi" w:cstheme="majorHAnsi"/>
          <w:b/>
          <w:bCs/>
          <w:color w:val="auto"/>
          <w:sz w:val="22"/>
          <w:szCs w:val="22"/>
        </w:rPr>
        <w:t>Ph.D</w:t>
      </w:r>
      <w:proofErr w:type="spellEnd"/>
      <w:proofErr w:type="gramEnd"/>
      <w:r>
        <w:rPr>
          <w:rFonts w:asciiTheme="majorHAnsi" w:hAnsiTheme="majorHAnsi" w:cstheme="majorHAnsi"/>
          <w:b/>
          <w:bCs/>
          <w:color w:val="auto"/>
          <w:sz w:val="22"/>
          <w:szCs w:val="22"/>
        </w:rPr>
        <w:t xml:space="preserve">, </w:t>
      </w:r>
      <w:r w:rsidRPr="00F12813">
        <w:rPr>
          <w:rFonts w:asciiTheme="majorHAnsi" w:hAnsiTheme="majorHAnsi" w:cstheme="majorHAnsi"/>
          <w:b/>
          <w:bCs/>
          <w:color w:val="auto"/>
          <w:sz w:val="22"/>
          <w:szCs w:val="22"/>
        </w:rPr>
        <w:t>Director</w:t>
      </w:r>
      <w:r w:rsidR="00397D7E">
        <w:rPr>
          <w:rFonts w:asciiTheme="majorHAnsi" w:hAnsiTheme="majorHAnsi" w:cstheme="majorHAnsi"/>
          <w:b/>
          <w:bCs/>
          <w:color w:val="auto"/>
          <w:sz w:val="22"/>
          <w:szCs w:val="22"/>
        </w:rPr>
        <w:t xml:space="preserve"> - </w:t>
      </w:r>
      <w:r w:rsidRPr="00F12813">
        <w:rPr>
          <w:rFonts w:asciiTheme="majorHAnsi" w:hAnsiTheme="majorHAnsi" w:cstheme="majorHAnsi"/>
          <w:b/>
          <w:bCs/>
          <w:color w:val="auto"/>
          <w:sz w:val="22"/>
          <w:szCs w:val="22"/>
        </w:rPr>
        <w:t xml:space="preserve">Institute of Gerontology and </w:t>
      </w:r>
      <w:r w:rsidR="007B6621">
        <w:rPr>
          <w:rFonts w:asciiTheme="majorHAnsi" w:hAnsiTheme="majorHAnsi" w:cstheme="majorHAnsi"/>
          <w:b/>
          <w:bCs/>
          <w:color w:val="auto"/>
          <w:sz w:val="22"/>
          <w:szCs w:val="22"/>
        </w:rPr>
        <w:t xml:space="preserve">Distinguished </w:t>
      </w:r>
      <w:r w:rsidRPr="00F12813">
        <w:rPr>
          <w:rFonts w:asciiTheme="majorHAnsi" w:hAnsiTheme="majorHAnsi" w:cstheme="majorHAnsi"/>
          <w:b/>
          <w:bCs/>
          <w:color w:val="auto"/>
          <w:sz w:val="22"/>
          <w:szCs w:val="22"/>
        </w:rPr>
        <w:t>Professor of Psychology</w:t>
      </w:r>
      <w:r w:rsidRPr="00283CF8">
        <w:rPr>
          <w:rFonts w:asciiTheme="majorHAnsi" w:hAnsiTheme="majorHAnsi" w:cstheme="majorHAnsi"/>
          <w:b/>
          <w:bCs/>
          <w:color w:val="auto"/>
          <w:sz w:val="22"/>
          <w:szCs w:val="22"/>
        </w:rPr>
        <w:t xml:space="preserve"> for </w:t>
      </w:r>
      <w:r>
        <w:rPr>
          <w:rFonts w:asciiTheme="majorHAnsi" w:hAnsiTheme="majorHAnsi" w:cstheme="majorHAnsi"/>
          <w:b/>
          <w:bCs/>
          <w:color w:val="auto"/>
          <w:sz w:val="22"/>
          <w:szCs w:val="22"/>
        </w:rPr>
        <w:t>Wayne State University</w:t>
      </w:r>
      <w:r w:rsidRPr="00283CF8">
        <w:rPr>
          <w:rFonts w:asciiTheme="majorHAnsi" w:hAnsiTheme="majorHAnsi" w:cstheme="majorHAnsi"/>
          <w:b/>
          <w:bCs/>
          <w:color w:val="auto"/>
          <w:sz w:val="22"/>
          <w:szCs w:val="22"/>
        </w:rPr>
        <w:t xml:space="preserve">, said: </w:t>
      </w:r>
      <w:r w:rsidR="007B6621">
        <w:rPr>
          <w:rFonts w:asciiTheme="majorHAnsi" w:hAnsiTheme="majorHAnsi" w:cstheme="majorHAnsi"/>
          <w:b/>
          <w:bCs/>
          <w:color w:val="auto"/>
          <w:sz w:val="22"/>
          <w:szCs w:val="22"/>
        </w:rPr>
        <w:t>“</w:t>
      </w:r>
      <w:r w:rsidR="007B6621" w:rsidRPr="007B6621">
        <w:rPr>
          <w:rFonts w:asciiTheme="majorHAnsi" w:hAnsiTheme="majorHAnsi" w:cstheme="majorHAnsi"/>
          <w:color w:val="auto"/>
          <w:sz w:val="22"/>
          <w:szCs w:val="22"/>
        </w:rPr>
        <w:t xml:space="preserve">We are thrilled to partner with Janus and </w:t>
      </w:r>
      <w:proofErr w:type="spellStart"/>
      <w:r w:rsidR="007B6621" w:rsidRPr="007B6621">
        <w:rPr>
          <w:rFonts w:asciiTheme="majorHAnsi" w:hAnsiTheme="majorHAnsi" w:cstheme="majorHAnsi"/>
          <w:color w:val="auto"/>
          <w:sz w:val="22"/>
          <w:szCs w:val="22"/>
        </w:rPr>
        <w:t>Dr.</w:t>
      </w:r>
      <w:proofErr w:type="spellEnd"/>
      <w:r w:rsidR="007B6621" w:rsidRPr="007B6621">
        <w:rPr>
          <w:rFonts w:asciiTheme="majorHAnsi" w:hAnsiTheme="majorHAnsi" w:cstheme="majorHAnsi"/>
          <w:color w:val="auto"/>
          <w:sz w:val="22"/>
          <w:szCs w:val="22"/>
        </w:rPr>
        <w:t xml:space="preserve"> Matt Sommer. Financial advisors have a crucial role to play in helping to prevent their older clients from becoming victims of financial exploitation.</w:t>
      </w:r>
      <w:r w:rsidR="007B6621">
        <w:rPr>
          <w:rFonts w:asciiTheme="majorHAnsi" w:hAnsiTheme="majorHAnsi" w:cstheme="majorHAnsi"/>
          <w:color w:val="auto"/>
          <w:sz w:val="22"/>
          <w:szCs w:val="22"/>
        </w:rPr>
        <w:t>”</w:t>
      </w:r>
    </w:p>
    <w:p w14:paraId="7A2EF872" w14:textId="77777777" w:rsidR="00F12813" w:rsidRPr="00283CF8" w:rsidRDefault="00F12813" w:rsidP="00F52180">
      <w:pPr>
        <w:jc w:val="both"/>
        <w:rPr>
          <w:rFonts w:asciiTheme="majorHAnsi" w:hAnsiTheme="majorHAnsi" w:cstheme="majorHAnsi"/>
          <w:color w:val="auto"/>
          <w:sz w:val="22"/>
          <w:szCs w:val="22"/>
        </w:rPr>
      </w:pPr>
    </w:p>
    <w:p w14:paraId="7E2A7D6E" w14:textId="2E4C8095" w:rsidR="00CA42A2" w:rsidRDefault="00234207" w:rsidP="00C60B4A">
      <w:pPr>
        <w:jc w:val="both"/>
        <w:rPr>
          <w:rFonts w:asciiTheme="minorHAnsi" w:hAnsiTheme="minorHAnsi" w:cstheme="minorHAnsi"/>
          <w:color w:val="auto"/>
          <w:sz w:val="22"/>
          <w:szCs w:val="22"/>
        </w:rPr>
      </w:pPr>
      <w:r>
        <w:rPr>
          <w:rFonts w:asciiTheme="minorHAnsi" w:hAnsiTheme="minorHAnsi" w:cstheme="minorHAnsi"/>
          <w:color w:val="auto"/>
          <w:sz w:val="22"/>
          <w:szCs w:val="22"/>
        </w:rPr>
        <w:t>Visit &lt;LINK&gt; for mor</w:t>
      </w:r>
      <w:r w:rsidR="007F36B4">
        <w:rPr>
          <w:rFonts w:asciiTheme="minorHAnsi" w:hAnsiTheme="minorHAnsi" w:cstheme="minorHAnsi"/>
          <w:color w:val="auto"/>
          <w:sz w:val="22"/>
          <w:szCs w:val="22"/>
        </w:rPr>
        <w:t>e</w:t>
      </w:r>
      <w:r>
        <w:rPr>
          <w:rFonts w:asciiTheme="minorHAnsi" w:hAnsiTheme="minorHAnsi" w:cstheme="minorHAnsi"/>
          <w:color w:val="auto"/>
          <w:sz w:val="22"/>
          <w:szCs w:val="22"/>
        </w:rPr>
        <w:t xml:space="preserve"> information.</w:t>
      </w:r>
    </w:p>
    <w:p w14:paraId="53299974" w14:textId="77777777" w:rsidR="00234207" w:rsidRPr="00E32493" w:rsidRDefault="00234207" w:rsidP="00C60B4A">
      <w:pPr>
        <w:jc w:val="both"/>
        <w:rPr>
          <w:rFonts w:asciiTheme="minorHAnsi" w:hAnsiTheme="minorHAnsi" w:cstheme="minorHAnsi"/>
          <w:color w:val="auto"/>
          <w:sz w:val="22"/>
          <w:szCs w:val="22"/>
        </w:rPr>
      </w:pPr>
    </w:p>
    <w:p w14:paraId="057D31F1" w14:textId="60D7D19E" w:rsidR="006C040D" w:rsidRPr="00E32493" w:rsidRDefault="006C040D" w:rsidP="00FC5205">
      <w:pPr>
        <w:jc w:val="center"/>
        <w:rPr>
          <w:rFonts w:asciiTheme="minorHAnsi" w:hAnsiTheme="minorHAnsi" w:cstheme="minorHAnsi"/>
          <w:noProof/>
          <w:color w:val="auto"/>
          <w:sz w:val="22"/>
          <w:szCs w:val="22"/>
        </w:rPr>
      </w:pPr>
      <w:r w:rsidRPr="00E32493">
        <w:rPr>
          <w:rFonts w:asciiTheme="minorHAnsi" w:hAnsiTheme="minorHAnsi" w:cstheme="minorHAnsi"/>
          <w:b/>
          <w:color w:val="auto"/>
          <w:sz w:val="22"/>
          <w:szCs w:val="22"/>
        </w:rPr>
        <w:t>-ends-</w:t>
      </w:r>
      <w:r w:rsidRPr="00E32493">
        <w:rPr>
          <w:rFonts w:asciiTheme="minorHAnsi" w:hAnsiTheme="minorHAnsi" w:cstheme="minorHAnsi"/>
          <w:noProof/>
          <w:color w:val="auto"/>
          <w:sz w:val="22"/>
          <w:szCs w:val="22"/>
        </w:rPr>
        <w:tab/>
      </w:r>
      <w:r w:rsidRPr="00E32493">
        <w:rPr>
          <w:rFonts w:asciiTheme="minorHAnsi" w:hAnsiTheme="minorHAnsi" w:cstheme="minorHAnsi"/>
          <w:noProof/>
          <w:color w:val="auto"/>
          <w:sz w:val="22"/>
          <w:szCs w:val="22"/>
        </w:rPr>
        <w:tab/>
      </w:r>
      <w:r w:rsidRPr="00E32493">
        <w:rPr>
          <w:rFonts w:asciiTheme="minorHAnsi" w:hAnsiTheme="minorHAnsi" w:cstheme="minorHAnsi"/>
          <w:noProof/>
          <w:color w:val="auto"/>
          <w:sz w:val="22"/>
          <w:szCs w:val="22"/>
        </w:rPr>
        <w:tab/>
      </w:r>
      <w:r w:rsidRPr="00E32493">
        <w:rPr>
          <w:rFonts w:asciiTheme="minorHAnsi" w:hAnsiTheme="minorHAnsi" w:cstheme="minorHAnsi"/>
          <w:noProof/>
          <w:color w:val="auto"/>
          <w:sz w:val="22"/>
          <w:szCs w:val="22"/>
        </w:rPr>
        <w:tab/>
      </w:r>
      <w:r w:rsidRPr="00E32493">
        <w:rPr>
          <w:rFonts w:asciiTheme="minorHAnsi" w:hAnsiTheme="minorHAnsi" w:cstheme="minorHAnsi"/>
          <w:noProof/>
          <w:color w:val="auto"/>
          <w:sz w:val="22"/>
          <w:szCs w:val="22"/>
        </w:rPr>
        <w:tab/>
      </w:r>
    </w:p>
    <w:p w14:paraId="2EF1AA3E" w14:textId="77777777" w:rsidR="006C040D" w:rsidRPr="00E32493" w:rsidRDefault="006C040D" w:rsidP="00C60B4A">
      <w:pPr>
        <w:pStyle w:val="Heading3"/>
        <w:ind w:left="1276"/>
        <w:rPr>
          <w:rFonts w:asciiTheme="minorHAnsi" w:hAnsiTheme="minorHAnsi" w:cstheme="minorHAnsi"/>
          <w:color w:val="auto"/>
          <w:sz w:val="22"/>
          <w:szCs w:val="22"/>
        </w:rPr>
      </w:pPr>
    </w:p>
    <w:p w14:paraId="081CCF23" w14:textId="77777777" w:rsidR="00615119" w:rsidRPr="00E32493" w:rsidRDefault="00615119" w:rsidP="00615119">
      <w:pPr>
        <w:pStyle w:val="Heading3"/>
        <w:rPr>
          <w:rFonts w:asciiTheme="minorHAnsi" w:hAnsiTheme="minorHAnsi" w:cstheme="minorHAnsi"/>
          <w:color w:val="951826" w:themeColor="background2"/>
          <w:sz w:val="22"/>
          <w:szCs w:val="22"/>
        </w:rPr>
      </w:pPr>
      <w:r w:rsidRPr="00E32493">
        <w:rPr>
          <w:rFonts w:asciiTheme="minorHAnsi" w:hAnsiTheme="minorHAnsi" w:cstheme="minorHAnsi"/>
          <w:color w:val="951826" w:themeColor="background2"/>
          <w:sz w:val="22"/>
          <w:szCs w:val="22"/>
        </w:rPr>
        <w:t>Press Enquiries</w:t>
      </w:r>
    </w:p>
    <w:p w14:paraId="5443378C" w14:textId="77777777" w:rsidR="00615119" w:rsidRPr="00E32493" w:rsidRDefault="00615119" w:rsidP="00615119">
      <w:pPr>
        <w:pStyle w:val="BodyText"/>
        <w:jc w:val="both"/>
        <w:rPr>
          <w:rFonts w:asciiTheme="minorHAnsi" w:hAnsiTheme="minorHAnsi" w:cstheme="minorHAnsi"/>
          <w:color w:val="auto"/>
          <w:sz w:val="22"/>
          <w:szCs w:val="22"/>
        </w:rPr>
      </w:pPr>
    </w:p>
    <w:p w14:paraId="31B6DACA" w14:textId="77777777" w:rsidR="00615119" w:rsidRPr="00E32493" w:rsidRDefault="00615119" w:rsidP="00615119">
      <w:pPr>
        <w:jc w:val="both"/>
        <w:rPr>
          <w:rFonts w:asciiTheme="minorHAnsi" w:hAnsiTheme="minorHAnsi" w:cstheme="minorHAnsi"/>
          <w:b/>
          <w:color w:val="auto"/>
          <w:sz w:val="22"/>
          <w:szCs w:val="22"/>
        </w:rPr>
      </w:pPr>
      <w:r w:rsidRPr="00E32493">
        <w:rPr>
          <w:rFonts w:asciiTheme="minorHAnsi" w:hAnsiTheme="minorHAnsi" w:cstheme="minorHAnsi"/>
          <w:b/>
          <w:color w:val="auto"/>
          <w:sz w:val="22"/>
          <w:szCs w:val="22"/>
        </w:rPr>
        <w:t xml:space="preserve">Janus Henderson Investors </w:t>
      </w:r>
      <w:r w:rsidRPr="00E32493">
        <w:rPr>
          <w:rFonts w:asciiTheme="minorHAnsi" w:hAnsiTheme="minorHAnsi" w:cstheme="minorHAnsi"/>
          <w:b/>
          <w:color w:val="auto"/>
          <w:sz w:val="22"/>
          <w:szCs w:val="22"/>
        </w:rPr>
        <w:tab/>
      </w:r>
      <w:r w:rsidRPr="00E32493">
        <w:rPr>
          <w:rFonts w:asciiTheme="minorHAnsi" w:hAnsiTheme="minorHAnsi" w:cstheme="minorHAnsi"/>
          <w:b/>
          <w:color w:val="auto"/>
          <w:sz w:val="22"/>
          <w:szCs w:val="22"/>
        </w:rPr>
        <w:tab/>
      </w:r>
      <w:r w:rsidRPr="00E32493">
        <w:rPr>
          <w:rFonts w:asciiTheme="minorHAnsi" w:hAnsiTheme="minorHAnsi" w:cstheme="minorHAnsi"/>
          <w:b/>
          <w:color w:val="auto"/>
          <w:sz w:val="22"/>
          <w:szCs w:val="22"/>
        </w:rPr>
        <w:tab/>
      </w:r>
    </w:p>
    <w:p w14:paraId="4EF4448F" w14:textId="77777777" w:rsidR="00615119" w:rsidRPr="00E32493" w:rsidRDefault="00615119" w:rsidP="00615119">
      <w:pPr>
        <w:jc w:val="both"/>
        <w:rPr>
          <w:rFonts w:asciiTheme="minorHAnsi" w:hAnsiTheme="minorHAnsi" w:cstheme="minorHAnsi"/>
          <w:color w:val="auto"/>
          <w:sz w:val="22"/>
          <w:szCs w:val="22"/>
        </w:rPr>
      </w:pPr>
    </w:p>
    <w:p w14:paraId="081B7C59" w14:textId="77777777" w:rsidR="00EF31B6" w:rsidRPr="00E32493" w:rsidRDefault="00EF31B6"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Media Contact:</w:t>
      </w:r>
    </w:p>
    <w:p w14:paraId="217E14C3" w14:textId="7BFB9B2F" w:rsidR="00EF31B6" w:rsidRPr="00E32493" w:rsidRDefault="00F52180"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Jeremy Osheim</w:t>
      </w:r>
      <w:r w:rsidR="00EF31B6" w:rsidRPr="00E32493">
        <w:rPr>
          <w:rFonts w:asciiTheme="majorHAnsi" w:hAnsiTheme="majorHAnsi" w:cstheme="majorHAnsi"/>
          <w:color w:val="auto"/>
          <w:sz w:val="22"/>
          <w:szCs w:val="22"/>
        </w:rPr>
        <w:t xml:space="preserve">, </w:t>
      </w:r>
      <w:r w:rsidRPr="00E32493">
        <w:rPr>
          <w:rFonts w:asciiTheme="majorHAnsi" w:hAnsiTheme="majorHAnsi" w:cstheme="majorHAnsi"/>
          <w:color w:val="auto"/>
          <w:sz w:val="22"/>
          <w:szCs w:val="22"/>
        </w:rPr>
        <w:t>Manager</w:t>
      </w:r>
      <w:r w:rsidR="00EF31B6" w:rsidRPr="00E32493">
        <w:rPr>
          <w:rFonts w:asciiTheme="majorHAnsi" w:hAnsiTheme="majorHAnsi" w:cstheme="majorHAnsi"/>
          <w:color w:val="auto"/>
          <w:sz w:val="22"/>
          <w:szCs w:val="22"/>
        </w:rPr>
        <w:t xml:space="preserve"> of Corporate Communications and Media Relations, North America</w:t>
      </w:r>
    </w:p>
    <w:p w14:paraId="7CEF39AE" w14:textId="619E6819" w:rsidR="00EF31B6" w:rsidRPr="00E32493" w:rsidRDefault="00EF31B6"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 xml:space="preserve">+1 </w:t>
      </w:r>
      <w:r w:rsidR="00F52180" w:rsidRPr="00E32493">
        <w:rPr>
          <w:rFonts w:asciiTheme="majorHAnsi" w:hAnsiTheme="majorHAnsi" w:cstheme="majorHAnsi"/>
          <w:color w:val="auto"/>
          <w:sz w:val="22"/>
          <w:szCs w:val="22"/>
        </w:rPr>
        <w:t>303</w:t>
      </w:r>
      <w:r w:rsidRPr="00E32493">
        <w:rPr>
          <w:rFonts w:asciiTheme="majorHAnsi" w:hAnsiTheme="majorHAnsi" w:cstheme="majorHAnsi"/>
          <w:color w:val="auto"/>
          <w:sz w:val="22"/>
          <w:szCs w:val="22"/>
        </w:rPr>
        <w:t>-</w:t>
      </w:r>
      <w:r w:rsidR="00F52180" w:rsidRPr="00E32493">
        <w:rPr>
          <w:rFonts w:asciiTheme="majorHAnsi" w:hAnsiTheme="majorHAnsi" w:cstheme="majorHAnsi"/>
          <w:color w:val="auto"/>
          <w:sz w:val="22"/>
          <w:szCs w:val="22"/>
        </w:rPr>
        <w:t>336</w:t>
      </w:r>
      <w:r w:rsidRPr="00E32493">
        <w:rPr>
          <w:rFonts w:asciiTheme="majorHAnsi" w:hAnsiTheme="majorHAnsi" w:cstheme="majorHAnsi"/>
          <w:color w:val="auto"/>
          <w:sz w:val="22"/>
          <w:szCs w:val="22"/>
        </w:rPr>
        <w:t>-</w:t>
      </w:r>
      <w:r w:rsidR="00F52180" w:rsidRPr="00E32493">
        <w:rPr>
          <w:rFonts w:asciiTheme="majorHAnsi" w:hAnsiTheme="majorHAnsi" w:cstheme="majorHAnsi"/>
          <w:color w:val="auto"/>
          <w:sz w:val="22"/>
          <w:szCs w:val="22"/>
        </w:rPr>
        <w:t>7464</w:t>
      </w:r>
    </w:p>
    <w:p w14:paraId="7E1DFDE0" w14:textId="77DAB8AF" w:rsidR="00EF31B6" w:rsidRPr="00E32493" w:rsidRDefault="007B6621" w:rsidP="00EF31B6">
      <w:pPr>
        <w:ind w:left="1560"/>
        <w:jc w:val="both"/>
        <w:rPr>
          <w:rFonts w:asciiTheme="majorHAnsi" w:hAnsiTheme="majorHAnsi" w:cstheme="majorHAnsi"/>
          <w:color w:val="auto"/>
          <w:sz w:val="22"/>
          <w:szCs w:val="22"/>
        </w:rPr>
      </w:pPr>
      <w:hyperlink r:id="rId30" w:history="1">
        <w:r w:rsidR="00F52180" w:rsidRPr="00E32493">
          <w:rPr>
            <w:rFonts w:asciiTheme="majorHAnsi" w:hAnsiTheme="majorHAnsi" w:cstheme="majorHAnsi"/>
            <w:color w:val="auto"/>
            <w:szCs w:val="22"/>
          </w:rPr>
          <w:t>Jeremy.Osheim@JanusHenderson.com</w:t>
        </w:r>
      </w:hyperlink>
      <w:r w:rsidR="00F52180" w:rsidRPr="00E32493">
        <w:rPr>
          <w:rFonts w:asciiTheme="majorHAnsi" w:hAnsiTheme="majorHAnsi" w:cstheme="majorHAnsi"/>
          <w:color w:val="auto"/>
          <w:sz w:val="22"/>
          <w:szCs w:val="22"/>
        </w:rPr>
        <w:t xml:space="preserve"> </w:t>
      </w:r>
    </w:p>
    <w:p w14:paraId="2DF60242" w14:textId="77777777" w:rsidR="00F52180" w:rsidRPr="00E32493" w:rsidRDefault="00F52180" w:rsidP="00EF31B6">
      <w:pPr>
        <w:ind w:left="1560"/>
        <w:jc w:val="both"/>
        <w:rPr>
          <w:rFonts w:asciiTheme="majorHAnsi" w:hAnsiTheme="majorHAnsi" w:cstheme="majorHAnsi"/>
          <w:color w:val="auto"/>
          <w:sz w:val="22"/>
          <w:szCs w:val="22"/>
        </w:rPr>
      </w:pPr>
    </w:p>
    <w:p w14:paraId="5FA17E66" w14:textId="77777777" w:rsidR="00EF31B6" w:rsidRPr="00E32493" w:rsidRDefault="00EF31B6"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Investor Relations Contacts:</w:t>
      </w:r>
    </w:p>
    <w:p w14:paraId="517AF661" w14:textId="11F395B9" w:rsidR="00EF31B6" w:rsidRPr="00E32493" w:rsidRDefault="00EF31B6"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 xml:space="preserve">Jim Kurtz, Co-Head Investor Relations </w:t>
      </w:r>
    </w:p>
    <w:p w14:paraId="754AD395" w14:textId="77777777" w:rsidR="00EF31B6" w:rsidRPr="00E32493" w:rsidRDefault="00EF31B6" w:rsidP="00EF31B6">
      <w:pPr>
        <w:ind w:left="1560"/>
        <w:jc w:val="both"/>
        <w:rPr>
          <w:rFonts w:asciiTheme="majorHAnsi" w:hAnsiTheme="majorHAnsi" w:cstheme="majorHAnsi"/>
          <w:color w:val="auto"/>
          <w:sz w:val="22"/>
          <w:szCs w:val="22"/>
        </w:rPr>
      </w:pPr>
      <w:r w:rsidRPr="00E32493">
        <w:rPr>
          <w:rFonts w:asciiTheme="majorHAnsi" w:hAnsiTheme="majorHAnsi" w:cstheme="majorHAnsi"/>
          <w:color w:val="auto"/>
          <w:sz w:val="22"/>
          <w:szCs w:val="22"/>
        </w:rPr>
        <w:t>303-336-4529</w:t>
      </w:r>
    </w:p>
    <w:p w14:paraId="52A3EDFE" w14:textId="77777777" w:rsidR="00EF31B6" w:rsidRPr="00E32493" w:rsidRDefault="007B6621" w:rsidP="00EF31B6">
      <w:pPr>
        <w:ind w:left="1560"/>
        <w:jc w:val="both"/>
        <w:rPr>
          <w:rFonts w:asciiTheme="majorHAnsi" w:hAnsiTheme="majorHAnsi" w:cstheme="majorHAnsi"/>
          <w:color w:val="auto"/>
          <w:sz w:val="22"/>
          <w:szCs w:val="22"/>
        </w:rPr>
      </w:pPr>
      <w:hyperlink r:id="rId31" w:history="1">
        <w:r w:rsidR="00EF31B6" w:rsidRPr="00E32493">
          <w:rPr>
            <w:rFonts w:asciiTheme="majorHAnsi" w:hAnsiTheme="majorHAnsi" w:cstheme="majorHAnsi"/>
            <w:color w:val="auto"/>
            <w:sz w:val="22"/>
            <w:szCs w:val="22"/>
          </w:rPr>
          <w:t>Jim.Kurtz@janushenderson.com</w:t>
        </w:r>
      </w:hyperlink>
    </w:p>
    <w:p w14:paraId="0D5B7465" w14:textId="77777777" w:rsidR="004C358E" w:rsidRPr="00E32493" w:rsidRDefault="004C358E" w:rsidP="00615119">
      <w:pPr>
        <w:jc w:val="both"/>
        <w:rPr>
          <w:rFonts w:ascii="Calibri" w:eastAsia="Calibri" w:hAnsi="Calibri" w:cs="Calibri"/>
          <w:color w:val="000000"/>
          <w:sz w:val="22"/>
          <w:szCs w:val="22"/>
        </w:rPr>
      </w:pPr>
    </w:p>
    <w:p w14:paraId="637B47F1" w14:textId="77777777" w:rsidR="004C358E" w:rsidRPr="00E32493" w:rsidRDefault="004C358E" w:rsidP="00615119">
      <w:pPr>
        <w:jc w:val="both"/>
        <w:rPr>
          <w:rFonts w:asciiTheme="minorHAnsi" w:hAnsiTheme="minorHAnsi" w:cstheme="minorHAnsi"/>
          <w:b/>
          <w:iCs/>
          <w:color w:val="auto"/>
          <w:sz w:val="22"/>
          <w:szCs w:val="22"/>
        </w:rPr>
      </w:pPr>
    </w:p>
    <w:p w14:paraId="48B73D70" w14:textId="77777777" w:rsidR="00615119" w:rsidRPr="00E32493" w:rsidRDefault="00615119" w:rsidP="00615119">
      <w:pPr>
        <w:jc w:val="both"/>
        <w:rPr>
          <w:rFonts w:asciiTheme="minorHAnsi" w:hAnsiTheme="minorHAnsi" w:cstheme="minorHAnsi"/>
          <w:b/>
          <w:iCs/>
          <w:color w:val="951826" w:themeColor="background2"/>
          <w:sz w:val="22"/>
          <w:szCs w:val="22"/>
        </w:rPr>
      </w:pPr>
      <w:r w:rsidRPr="00E32493">
        <w:rPr>
          <w:rFonts w:asciiTheme="minorHAnsi" w:hAnsiTheme="minorHAnsi" w:cstheme="minorHAnsi"/>
          <w:b/>
          <w:iCs/>
          <w:color w:val="951826" w:themeColor="background2"/>
          <w:sz w:val="22"/>
          <w:szCs w:val="22"/>
        </w:rPr>
        <w:t>Notes to editors</w:t>
      </w:r>
    </w:p>
    <w:p w14:paraId="017AA319" w14:textId="77777777" w:rsidR="00D52CBC" w:rsidRPr="00E32493" w:rsidRDefault="00D52CBC" w:rsidP="00615119">
      <w:pPr>
        <w:jc w:val="both"/>
        <w:rPr>
          <w:rFonts w:asciiTheme="minorHAnsi" w:hAnsiTheme="minorHAnsi" w:cstheme="minorHAnsi"/>
          <w:b/>
          <w:iCs/>
          <w:color w:val="951826" w:themeColor="background2"/>
          <w:sz w:val="22"/>
          <w:szCs w:val="22"/>
        </w:rPr>
      </w:pPr>
    </w:p>
    <w:p w14:paraId="04B06F41" w14:textId="77777777" w:rsidR="00794D44" w:rsidRPr="00E32493" w:rsidRDefault="00794D44" w:rsidP="00794D44">
      <w:pPr>
        <w:jc w:val="both"/>
        <w:rPr>
          <w:rFonts w:eastAsia="Arial" w:cs="Arial"/>
          <w:color w:val="auto"/>
          <w:sz w:val="22"/>
          <w:szCs w:val="22"/>
        </w:rPr>
      </w:pPr>
      <w:r w:rsidRPr="00E32493">
        <w:rPr>
          <w:rFonts w:eastAsia="Arial" w:cs="Arial"/>
          <w:color w:val="auto"/>
          <w:sz w:val="22"/>
          <w:szCs w:val="22"/>
        </w:rPr>
        <w:t xml:space="preserve">Janus Henderson Group is a leading global active asset manager dedicated to helping clients define and achieve superior financial outcomes through differentiated insights, disciplined investments, and world-class service. </w:t>
      </w:r>
    </w:p>
    <w:p w14:paraId="088E76FF" w14:textId="77777777" w:rsidR="00794D44" w:rsidRPr="00E32493" w:rsidRDefault="00794D44" w:rsidP="00794D44">
      <w:pPr>
        <w:jc w:val="both"/>
        <w:rPr>
          <w:rFonts w:eastAsia="Arial" w:cs="Arial"/>
          <w:color w:val="auto"/>
          <w:sz w:val="22"/>
          <w:szCs w:val="22"/>
        </w:rPr>
      </w:pPr>
    </w:p>
    <w:p w14:paraId="146382C8" w14:textId="7FA8C4AF" w:rsidR="00794D44" w:rsidRPr="00E32493" w:rsidRDefault="00794D44" w:rsidP="00794D44">
      <w:pPr>
        <w:jc w:val="both"/>
        <w:rPr>
          <w:rFonts w:eastAsia="Arial" w:cs="Arial"/>
          <w:color w:val="auto"/>
          <w:sz w:val="22"/>
          <w:szCs w:val="22"/>
        </w:rPr>
      </w:pPr>
      <w:r w:rsidRPr="00E32493">
        <w:rPr>
          <w:rFonts w:eastAsia="Arial" w:cs="Arial"/>
          <w:color w:val="auto"/>
          <w:sz w:val="22"/>
          <w:szCs w:val="22"/>
        </w:rPr>
        <w:t>As of March 31, 2023, Janus Henderson had approximately US$311 billion in assets under management, more than 2,000 employees, and offices in 24 cities worldwide. Headquartered in London, the company is listed on the NYSE and the ASX.</w:t>
      </w:r>
    </w:p>
    <w:p w14:paraId="489CFBDC" w14:textId="77777777" w:rsidR="00794D44" w:rsidRPr="00E32493" w:rsidRDefault="00794D44" w:rsidP="00794D44">
      <w:pPr>
        <w:rPr>
          <w:sz w:val="22"/>
          <w:szCs w:val="22"/>
        </w:rPr>
      </w:pPr>
      <w:r w:rsidRPr="00E32493">
        <w:rPr>
          <w:sz w:val="22"/>
          <w:szCs w:val="22"/>
        </w:rPr>
        <w:t> </w:t>
      </w:r>
    </w:p>
    <w:p w14:paraId="586F4BA2" w14:textId="06ACF17D" w:rsidR="007C7547" w:rsidRPr="00E32493" w:rsidRDefault="00CF4849" w:rsidP="006C7567">
      <w:pPr>
        <w:pStyle w:val="NormalWeb"/>
        <w:jc w:val="both"/>
        <w:rPr>
          <w:rFonts w:asciiTheme="majorHAnsi" w:hAnsiTheme="majorHAnsi" w:cstheme="majorHAnsi"/>
          <w:sz w:val="22"/>
          <w:szCs w:val="22"/>
        </w:rPr>
      </w:pPr>
      <w:r w:rsidRPr="00E32493">
        <w:rPr>
          <w:rFonts w:asciiTheme="minorHAnsi" w:hAnsiTheme="minorHAnsi" w:cstheme="minorHAnsi"/>
          <w:sz w:val="22"/>
          <w:szCs w:val="22"/>
        </w:rPr>
        <w:t>Source: Janus Henderson Group plc</w:t>
      </w:r>
    </w:p>
    <w:sectPr w:rsidR="007C7547" w:rsidRPr="00E32493">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4FDC" w14:textId="77777777" w:rsidR="00624F3F" w:rsidRDefault="00624F3F" w:rsidP="00C506B3">
      <w:r>
        <w:separator/>
      </w:r>
    </w:p>
  </w:endnote>
  <w:endnote w:type="continuationSeparator" w:id="0">
    <w:p w14:paraId="545DF956" w14:textId="77777777" w:rsidR="00624F3F" w:rsidRDefault="00624F3F" w:rsidP="00C506B3">
      <w:r>
        <w:continuationSeparator/>
      </w:r>
    </w:p>
  </w:endnote>
  <w:endnote w:type="continuationNotice" w:id="1">
    <w:p w14:paraId="2F0EB385" w14:textId="77777777" w:rsidR="00624F3F" w:rsidRDefault="00624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kila">
    <w:altName w:val="Kokila"/>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D66D" w14:textId="77777777" w:rsidR="004C358E" w:rsidRPr="004C358E" w:rsidRDefault="004C358E" w:rsidP="004C358E">
    <w:pPr>
      <w:pStyle w:val="Footer"/>
      <w:rPr>
        <w:b/>
        <w:bCs/>
        <w:sz w:val="16"/>
        <w:szCs w:val="16"/>
      </w:rPr>
    </w:pPr>
    <w:r w:rsidRPr="004C358E">
      <w:rPr>
        <w:b/>
        <w:bCs/>
        <w:sz w:val="16"/>
        <w:szCs w:val="16"/>
      </w:rPr>
      <w:t xml:space="preserve">This press release is solely for the use of members of the media and should not be relied upon by personal investors, financial </w:t>
    </w:r>
    <w:proofErr w:type="gramStart"/>
    <w:r w:rsidRPr="004C358E">
      <w:rPr>
        <w:b/>
        <w:bCs/>
        <w:sz w:val="16"/>
        <w:szCs w:val="16"/>
      </w:rPr>
      <w:t>advisers</w:t>
    </w:r>
    <w:proofErr w:type="gramEnd"/>
    <w:r w:rsidRPr="004C358E">
      <w:rPr>
        <w:b/>
        <w:bCs/>
        <w:sz w:val="16"/>
        <w:szCs w:val="16"/>
      </w:rPr>
      <w:t xml:space="preserve"> or institutional investors. We may record telephone calls for our mutual protection, to improve customer service and for regulatory record keeping purposes. All opinions and estimates in this information are subject to change without notice</w:t>
    </w:r>
  </w:p>
  <w:p w14:paraId="162C0DCF" w14:textId="77777777" w:rsidR="004C358E" w:rsidRPr="004C358E" w:rsidRDefault="004C358E" w:rsidP="004C358E">
    <w:pPr>
      <w:pStyle w:val="Footer"/>
      <w:rPr>
        <w:sz w:val="16"/>
        <w:szCs w:val="16"/>
      </w:rPr>
    </w:pPr>
  </w:p>
  <w:p w14:paraId="3A55E0A6" w14:textId="6811F9C3" w:rsidR="00C506B3" w:rsidRPr="004C358E" w:rsidRDefault="005F27BA" w:rsidP="004C358E">
    <w:pPr>
      <w:pStyle w:val="Footer"/>
      <w:rPr>
        <w:sz w:val="16"/>
        <w:szCs w:val="16"/>
      </w:rPr>
    </w:pPr>
    <w:r w:rsidRPr="005F27BA">
      <w:rPr>
        <w:sz w:val="16"/>
        <w:szCs w:val="16"/>
      </w:rPr>
      <w:t>Issued by Janus Henderson Investors. Janus Henderson Investors is the name under which investment products and services are provided by SEC registered investment advisers that are subsidiaries of Janus Henderson Group plc</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3BFB" w14:textId="77777777" w:rsidR="00624F3F" w:rsidRDefault="00624F3F" w:rsidP="00C506B3">
      <w:r>
        <w:separator/>
      </w:r>
    </w:p>
  </w:footnote>
  <w:footnote w:type="continuationSeparator" w:id="0">
    <w:p w14:paraId="1E0323B6" w14:textId="77777777" w:rsidR="00624F3F" w:rsidRDefault="00624F3F" w:rsidP="00C506B3">
      <w:r>
        <w:continuationSeparator/>
      </w:r>
    </w:p>
  </w:footnote>
  <w:footnote w:type="continuationNotice" w:id="1">
    <w:p w14:paraId="698A1F3F" w14:textId="77777777" w:rsidR="00624F3F" w:rsidRDefault="00624F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E865" w14:textId="77777777" w:rsidR="00D51B83" w:rsidRDefault="00C20C1B" w:rsidP="00C20C1B">
    <w:pPr>
      <w:ind w:left="1440"/>
      <w:jc w:val="right"/>
      <w:rPr>
        <w:rFonts w:cs="Arial"/>
        <w:b/>
        <w:bCs/>
        <w:color w:val="444E55"/>
        <w:lang w:val="en"/>
      </w:rPr>
    </w:pPr>
    <w:r>
      <w:rPr>
        <w:noProof/>
      </w:rPr>
      <w:drawing>
        <wp:inline distT="0" distB="0" distL="0" distR="0" wp14:anchorId="663795C5" wp14:editId="7D799B00">
          <wp:extent cx="2005990" cy="364445"/>
          <wp:effectExtent l="0" t="0" r="0" b="0"/>
          <wp:docPr id="4" name="Picture 4" descr="http://portal.hds.int/1/BrandCentre/SiteAssets/Janus%20Henderson%2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hds.int/1/BrandCentre/SiteAssets/Janus%20Henderson%20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124" cy="372827"/>
                  </a:xfrm>
                  <a:prstGeom prst="rect">
                    <a:avLst/>
                  </a:prstGeom>
                  <a:noFill/>
                  <a:ln>
                    <a:noFill/>
                  </a:ln>
                </pic:spPr>
              </pic:pic>
            </a:graphicData>
          </a:graphic>
        </wp:inline>
      </w:drawing>
    </w:r>
  </w:p>
  <w:p w14:paraId="6E802DAD" w14:textId="77777777" w:rsidR="00D51B83" w:rsidRDefault="00D51B83">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7BA"/>
    <w:multiLevelType w:val="hybridMultilevel"/>
    <w:tmpl w:val="8FDC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E01F2"/>
    <w:multiLevelType w:val="hybridMultilevel"/>
    <w:tmpl w:val="B12A1602"/>
    <w:lvl w:ilvl="0" w:tplc="54001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B2B21"/>
    <w:multiLevelType w:val="hybridMultilevel"/>
    <w:tmpl w:val="83086E5A"/>
    <w:lvl w:ilvl="0" w:tplc="54C0A602">
      <w:start w:val="1"/>
      <w:numFmt w:val="bullet"/>
      <w:pStyle w:val="Sub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15:restartNumberingAfterBreak="0">
    <w:nsid w:val="3FB248A9"/>
    <w:multiLevelType w:val="hybridMultilevel"/>
    <w:tmpl w:val="73F8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A727B1"/>
    <w:multiLevelType w:val="multilevel"/>
    <w:tmpl w:val="D48E0BCC"/>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7A6863"/>
    <w:multiLevelType w:val="hybridMultilevel"/>
    <w:tmpl w:val="44A8427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B4119"/>
    <w:multiLevelType w:val="hybridMultilevel"/>
    <w:tmpl w:val="4D3A2786"/>
    <w:lvl w:ilvl="0" w:tplc="DD1635D6">
      <w:start w:val="1"/>
      <w:numFmt w:val="bullet"/>
      <w:pStyle w:val="Bulletcop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46868">
    <w:abstractNumId w:val="1"/>
  </w:num>
  <w:num w:numId="2" w16cid:durableId="2052655087">
    <w:abstractNumId w:val="4"/>
  </w:num>
  <w:num w:numId="3" w16cid:durableId="1377201198">
    <w:abstractNumId w:val="1"/>
  </w:num>
  <w:num w:numId="4" w16cid:durableId="173765577">
    <w:abstractNumId w:val="4"/>
  </w:num>
  <w:num w:numId="5" w16cid:durableId="1596748660">
    <w:abstractNumId w:val="6"/>
  </w:num>
  <w:num w:numId="6" w16cid:durableId="747658830">
    <w:abstractNumId w:val="2"/>
  </w:num>
  <w:num w:numId="7" w16cid:durableId="690843504">
    <w:abstractNumId w:val="1"/>
  </w:num>
  <w:num w:numId="8" w16cid:durableId="1542202290">
    <w:abstractNumId w:val="4"/>
  </w:num>
  <w:num w:numId="9" w16cid:durableId="278951108">
    <w:abstractNumId w:val="6"/>
  </w:num>
  <w:num w:numId="10" w16cid:durableId="2023586675">
    <w:abstractNumId w:val="2"/>
  </w:num>
  <w:num w:numId="11" w16cid:durableId="923221168">
    <w:abstractNumId w:val="6"/>
  </w:num>
  <w:num w:numId="12" w16cid:durableId="849292685">
    <w:abstractNumId w:val="2"/>
  </w:num>
  <w:num w:numId="13" w16cid:durableId="989022489">
    <w:abstractNumId w:val="6"/>
  </w:num>
  <w:num w:numId="14" w16cid:durableId="2031376445">
    <w:abstractNumId w:val="2"/>
  </w:num>
  <w:num w:numId="15" w16cid:durableId="259411068">
    <w:abstractNumId w:val="3"/>
  </w:num>
  <w:num w:numId="16" w16cid:durableId="158347524">
    <w:abstractNumId w:val="5"/>
  </w:num>
  <w:num w:numId="17" w16cid:durableId="160480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0D"/>
    <w:rsid w:val="0003077B"/>
    <w:rsid w:val="00035CDD"/>
    <w:rsid w:val="000534AD"/>
    <w:rsid w:val="00055589"/>
    <w:rsid w:val="00077355"/>
    <w:rsid w:val="00080939"/>
    <w:rsid w:val="000828CB"/>
    <w:rsid w:val="000941C1"/>
    <w:rsid w:val="000A1332"/>
    <w:rsid w:val="000D28D1"/>
    <w:rsid w:val="000F208A"/>
    <w:rsid w:val="00161B8B"/>
    <w:rsid w:val="001968D5"/>
    <w:rsid w:val="001A58C0"/>
    <w:rsid w:val="001D5B3F"/>
    <w:rsid w:val="0021774C"/>
    <w:rsid w:val="00227F9D"/>
    <w:rsid w:val="00231D94"/>
    <w:rsid w:val="00234207"/>
    <w:rsid w:val="00283CF8"/>
    <w:rsid w:val="002B18BB"/>
    <w:rsid w:val="002B451D"/>
    <w:rsid w:val="002C2499"/>
    <w:rsid w:val="002E4608"/>
    <w:rsid w:val="002F65A9"/>
    <w:rsid w:val="002F65B6"/>
    <w:rsid w:val="003111F6"/>
    <w:rsid w:val="00361940"/>
    <w:rsid w:val="00381AF3"/>
    <w:rsid w:val="003904BD"/>
    <w:rsid w:val="00397D7E"/>
    <w:rsid w:val="003B0ED6"/>
    <w:rsid w:val="003E2C58"/>
    <w:rsid w:val="003E39AA"/>
    <w:rsid w:val="003F6B91"/>
    <w:rsid w:val="00400003"/>
    <w:rsid w:val="00406592"/>
    <w:rsid w:val="004408FD"/>
    <w:rsid w:val="00480F3C"/>
    <w:rsid w:val="004C358E"/>
    <w:rsid w:val="004C5AEC"/>
    <w:rsid w:val="005126B4"/>
    <w:rsid w:val="00524E64"/>
    <w:rsid w:val="005702AE"/>
    <w:rsid w:val="00573375"/>
    <w:rsid w:val="00573B9C"/>
    <w:rsid w:val="005973CF"/>
    <w:rsid w:val="005A318C"/>
    <w:rsid w:val="005A55F8"/>
    <w:rsid w:val="005A6533"/>
    <w:rsid w:val="005E671D"/>
    <w:rsid w:val="005F27BA"/>
    <w:rsid w:val="005F36A4"/>
    <w:rsid w:val="00615119"/>
    <w:rsid w:val="00623FAC"/>
    <w:rsid w:val="00624F3F"/>
    <w:rsid w:val="0064203F"/>
    <w:rsid w:val="006575F4"/>
    <w:rsid w:val="00673B78"/>
    <w:rsid w:val="00677B72"/>
    <w:rsid w:val="00681576"/>
    <w:rsid w:val="006C040D"/>
    <w:rsid w:val="006C2F64"/>
    <w:rsid w:val="006C5557"/>
    <w:rsid w:val="006C7567"/>
    <w:rsid w:val="0070413F"/>
    <w:rsid w:val="00706B38"/>
    <w:rsid w:val="00737AB1"/>
    <w:rsid w:val="00794D44"/>
    <w:rsid w:val="007B6621"/>
    <w:rsid w:val="007C7547"/>
    <w:rsid w:val="007D02BC"/>
    <w:rsid w:val="007D20D3"/>
    <w:rsid w:val="007E3F7A"/>
    <w:rsid w:val="007F36B4"/>
    <w:rsid w:val="00807522"/>
    <w:rsid w:val="008138D8"/>
    <w:rsid w:val="0082484E"/>
    <w:rsid w:val="00855619"/>
    <w:rsid w:val="00866852"/>
    <w:rsid w:val="008C0C71"/>
    <w:rsid w:val="008D37F5"/>
    <w:rsid w:val="008D4A9B"/>
    <w:rsid w:val="008D63B2"/>
    <w:rsid w:val="008F446E"/>
    <w:rsid w:val="0090371C"/>
    <w:rsid w:val="00931649"/>
    <w:rsid w:val="00994942"/>
    <w:rsid w:val="009D1F3C"/>
    <w:rsid w:val="009E2810"/>
    <w:rsid w:val="009E3EB7"/>
    <w:rsid w:val="009F7393"/>
    <w:rsid w:val="00A54DEB"/>
    <w:rsid w:val="00A55839"/>
    <w:rsid w:val="00A72CC7"/>
    <w:rsid w:val="00A87E40"/>
    <w:rsid w:val="00A96659"/>
    <w:rsid w:val="00AA520F"/>
    <w:rsid w:val="00AE1E2D"/>
    <w:rsid w:val="00AF5401"/>
    <w:rsid w:val="00B13ED4"/>
    <w:rsid w:val="00B4199C"/>
    <w:rsid w:val="00B737C9"/>
    <w:rsid w:val="00B7485A"/>
    <w:rsid w:val="00BA4F47"/>
    <w:rsid w:val="00BB0FA8"/>
    <w:rsid w:val="00BC732D"/>
    <w:rsid w:val="00BD295B"/>
    <w:rsid w:val="00C1661E"/>
    <w:rsid w:val="00C20C1B"/>
    <w:rsid w:val="00C2253A"/>
    <w:rsid w:val="00C506B3"/>
    <w:rsid w:val="00C519F2"/>
    <w:rsid w:val="00C60120"/>
    <w:rsid w:val="00C60B4A"/>
    <w:rsid w:val="00C92120"/>
    <w:rsid w:val="00CA42A2"/>
    <w:rsid w:val="00CC1064"/>
    <w:rsid w:val="00CC2323"/>
    <w:rsid w:val="00CC4FE1"/>
    <w:rsid w:val="00CC7202"/>
    <w:rsid w:val="00CD2C6C"/>
    <w:rsid w:val="00CD33F3"/>
    <w:rsid w:val="00CD77BC"/>
    <w:rsid w:val="00CE3525"/>
    <w:rsid w:val="00CF4849"/>
    <w:rsid w:val="00D51B83"/>
    <w:rsid w:val="00D52CBC"/>
    <w:rsid w:val="00DA789C"/>
    <w:rsid w:val="00DB4422"/>
    <w:rsid w:val="00DD66DB"/>
    <w:rsid w:val="00DF2F69"/>
    <w:rsid w:val="00DF621A"/>
    <w:rsid w:val="00E05F80"/>
    <w:rsid w:val="00E30A56"/>
    <w:rsid w:val="00E31566"/>
    <w:rsid w:val="00E32493"/>
    <w:rsid w:val="00E348E7"/>
    <w:rsid w:val="00E35289"/>
    <w:rsid w:val="00E43158"/>
    <w:rsid w:val="00E533C6"/>
    <w:rsid w:val="00E72BFB"/>
    <w:rsid w:val="00E872B8"/>
    <w:rsid w:val="00E94B98"/>
    <w:rsid w:val="00EA4773"/>
    <w:rsid w:val="00EE3938"/>
    <w:rsid w:val="00EE5DB0"/>
    <w:rsid w:val="00EE6FBA"/>
    <w:rsid w:val="00EF31B6"/>
    <w:rsid w:val="00F100EF"/>
    <w:rsid w:val="00F12813"/>
    <w:rsid w:val="00F27E6E"/>
    <w:rsid w:val="00F40880"/>
    <w:rsid w:val="00F509BA"/>
    <w:rsid w:val="00F52180"/>
    <w:rsid w:val="00F80D2F"/>
    <w:rsid w:val="00FA31ED"/>
    <w:rsid w:val="00FC5205"/>
    <w:rsid w:val="00FE242B"/>
    <w:rsid w:val="00FE4D2F"/>
    <w:rsid w:val="00FF57F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FDCA"/>
  <w15:docId w15:val="{7BEC701F-C4FF-4310-A592-C64830B5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444E55" w:themeColor="text2"/>
        <w:lang w:val="en-GB"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040D"/>
    <w:rPr>
      <w:szCs w:val="24"/>
      <w:lang w:eastAsia="en-US"/>
    </w:rPr>
  </w:style>
  <w:style w:type="paragraph" w:styleId="Heading1">
    <w:name w:val="heading 1"/>
    <w:basedOn w:val="Normal"/>
    <w:next w:val="Normal"/>
    <w:link w:val="Heading1Char"/>
    <w:qFormat/>
    <w:rsid w:val="003111F6"/>
    <w:pPr>
      <w:keepNext/>
      <w:keepLines/>
      <w:jc w:val="both"/>
      <w:outlineLvl w:val="0"/>
    </w:pPr>
    <w:rPr>
      <w:rFonts w:asciiTheme="majorHAnsi" w:eastAsiaTheme="majorEastAsia" w:hAnsiTheme="majorHAnsi" w:cstheme="majorBidi"/>
      <w:b/>
      <w:bCs/>
      <w:color w:val="951826"/>
      <w:sz w:val="28"/>
      <w:szCs w:val="28"/>
    </w:rPr>
  </w:style>
  <w:style w:type="paragraph" w:styleId="Heading2">
    <w:name w:val="heading 2"/>
    <w:basedOn w:val="Normal"/>
    <w:next w:val="BodyText"/>
    <w:link w:val="Heading2Char"/>
    <w:qFormat/>
    <w:rsid w:val="003111F6"/>
    <w:pPr>
      <w:keepNext/>
      <w:keepLines/>
      <w:jc w:val="both"/>
      <w:outlineLvl w:val="1"/>
    </w:pPr>
    <w:rPr>
      <w:rFonts w:asciiTheme="majorHAnsi" w:eastAsiaTheme="majorEastAsia" w:hAnsiTheme="majorHAnsi" w:cstheme="majorBidi"/>
      <w:b/>
      <w:bCs/>
      <w:color w:val="951826" w:themeColor="background2"/>
      <w:sz w:val="24"/>
      <w:szCs w:val="26"/>
    </w:rPr>
  </w:style>
  <w:style w:type="paragraph" w:styleId="Heading3">
    <w:name w:val="heading 3"/>
    <w:basedOn w:val="Normal"/>
    <w:next w:val="BodyText"/>
    <w:link w:val="Heading3Char"/>
    <w:qFormat/>
    <w:rsid w:val="003111F6"/>
    <w:pPr>
      <w:keepNext/>
      <w:keepLines/>
      <w:jc w:val="both"/>
      <w:outlineLvl w:val="2"/>
    </w:pPr>
    <w:rPr>
      <w:rFonts w:asciiTheme="majorHAnsi" w:eastAsiaTheme="majorEastAsia" w:hAnsiTheme="majorHAnsi" w:cstheme="majorBidi"/>
      <w:b/>
      <w:bCs/>
      <w:color w:val="95182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Heading1"/>
    <w:qFormat/>
    <w:rsid w:val="003111F6"/>
    <w:pPr>
      <w:jc w:val="both"/>
    </w:pPr>
    <w:rPr>
      <w:b/>
      <w:sz w:val="28"/>
    </w:rPr>
  </w:style>
  <w:style w:type="character" w:customStyle="1" w:styleId="Heading1Char">
    <w:name w:val="Heading 1 Char"/>
    <w:basedOn w:val="DefaultParagraphFont"/>
    <w:link w:val="Heading1"/>
    <w:rsid w:val="003111F6"/>
    <w:rPr>
      <w:rFonts w:asciiTheme="majorHAnsi" w:eastAsiaTheme="majorEastAsia" w:hAnsiTheme="majorHAnsi" w:cstheme="majorBidi"/>
      <w:b/>
      <w:bCs/>
      <w:color w:val="951826"/>
      <w:sz w:val="28"/>
      <w:szCs w:val="28"/>
      <w:lang w:eastAsia="en-US"/>
    </w:rPr>
  </w:style>
  <w:style w:type="paragraph" w:customStyle="1" w:styleId="QuestionText">
    <w:name w:val="Question Text"/>
    <w:basedOn w:val="Normal"/>
    <w:qFormat/>
    <w:rsid w:val="003111F6"/>
    <w:pPr>
      <w:ind w:left="720" w:hanging="720"/>
      <w:jc w:val="both"/>
    </w:pPr>
    <w:rPr>
      <w:rFonts w:asciiTheme="majorHAnsi" w:eastAsiaTheme="majorEastAsia" w:hAnsiTheme="majorHAnsi" w:cstheme="majorBidi"/>
      <w:b/>
      <w:bCs/>
      <w:szCs w:val="20"/>
    </w:rPr>
  </w:style>
  <w:style w:type="paragraph" w:customStyle="1" w:styleId="Answer">
    <w:name w:val="Answer"/>
    <w:basedOn w:val="BodyText"/>
    <w:qFormat/>
    <w:rsid w:val="003111F6"/>
    <w:pPr>
      <w:spacing w:after="0"/>
      <w:ind w:left="720"/>
      <w:jc w:val="both"/>
    </w:pPr>
    <w:rPr>
      <w:rFonts w:eastAsiaTheme="majorEastAsia"/>
      <w:color w:val="444E55" w:themeColor="text1"/>
      <w:szCs w:val="24"/>
      <w:lang w:eastAsia="en-US"/>
    </w:rPr>
  </w:style>
  <w:style w:type="paragraph" w:styleId="BodyText">
    <w:name w:val="Body Text"/>
    <w:basedOn w:val="Normal"/>
    <w:link w:val="BodyTextChar"/>
    <w:unhideWhenUsed/>
    <w:rsid w:val="00A55839"/>
    <w:pPr>
      <w:spacing w:after="120"/>
    </w:pPr>
    <w:rPr>
      <w:szCs w:val="20"/>
      <w:lang w:eastAsia="ja-JP"/>
    </w:rPr>
  </w:style>
  <w:style w:type="character" w:customStyle="1" w:styleId="BodyTextChar">
    <w:name w:val="Body Text Char"/>
    <w:basedOn w:val="DefaultParagraphFont"/>
    <w:link w:val="BodyText"/>
    <w:rsid w:val="00A55839"/>
  </w:style>
  <w:style w:type="paragraph" w:customStyle="1" w:styleId="Source">
    <w:name w:val="Source"/>
    <w:basedOn w:val="BodyText"/>
    <w:qFormat/>
    <w:rsid w:val="003111F6"/>
    <w:pPr>
      <w:tabs>
        <w:tab w:val="left" w:pos="71"/>
      </w:tabs>
      <w:spacing w:after="0"/>
      <w:jc w:val="both"/>
    </w:pPr>
    <w:rPr>
      <w:color w:val="444E55" w:themeColor="text1"/>
      <w:sz w:val="14"/>
      <w:szCs w:val="24"/>
      <w:lang w:eastAsia="en-US"/>
    </w:rPr>
  </w:style>
  <w:style w:type="paragraph" w:customStyle="1" w:styleId="Bodycopy">
    <w:name w:val="Body copy"/>
    <w:link w:val="BodycopyChar"/>
    <w:qFormat/>
    <w:rsid w:val="003111F6"/>
    <w:pPr>
      <w:jc w:val="both"/>
    </w:pPr>
    <w:rPr>
      <w:color w:val="444E55" w:themeColor="text1"/>
    </w:rPr>
  </w:style>
  <w:style w:type="character" w:customStyle="1" w:styleId="BodycopyChar">
    <w:name w:val="Body copy Char"/>
    <w:link w:val="Bodycopy"/>
    <w:rsid w:val="003111F6"/>
    <w:rPr>
      <w:rFonts w:ascii="Arial" w:hAnsi="Arial"/>
      <w:color w:val="444E55" w:themeColor="text1"/>
    </w:rPr>
  </w:style>
  <w:style w:type="paragraph" w:customStyle="1" w:styleId="Bulletcopy">
    <w:name w:val="Bullet copy"/>
    <w:basedOn w:val="Normal"/>
    <w:link w:val="BulletcopyChar"/>
    <w:qFormat/>
    <w:rsid w:val="003111F6"/>
    <w:pPr>
      <w:numPr>
        <w:numId w:val="5"/>
      </w:numPr>
      <w:ind w:left="272" w:hanging="272"/>
      <w:jc w:val="both"/>
    </w:pPr>
  </w:style>
  <w:style w:type="character" w:customStyle="1" w:styleId="BulletcopyChar">
    <w:name w:val="Bullet copy Char"/>
    <w:basedOn w:val="DefaultParagraphFont"/>
    <w:link w:val="Bulletcopy"/>
    <w:rsid w:val="003111F6"/>
    <w:rPr>
      <w:rFonts w:ascii="Arial" w:hAnsi="Arial"/>
      <w:color w:val="444E55" w:themeColor="text2"/>
      <w:szCs w:val="24"/>
      <w:lang w:eastAsia="en-US"/>
    </w:rPr>
  </w:style>
  <w:style w:type="paragraph" w:customStyle="1" w:styleId="Subbullet">
    <w:name w:val="Sub bullet"/>
    <w:basedOn w:val="Normal"/>
    <w:link w:val="SubbulletChar"/>
    <w:qFormat/>
    <w:rsid w:val="003111F6"/>
    <w:pPr>
      <w:numPr>
        <w:numId w:val="6"/>
      </w:numPr>
      <w:ind w:left="544" w:hanging="272"/>
      <w:jc w:val="both"/>
    </w:pPr>
  </w:style>
  <w:style w:type="character" w:customStyle="1" w:styleId="SubbulletChar">
    <w:name w:val="Sub bullet Char"/>
    <w:basedOn w:val="DefaultParagraphFont"/>
    <w:link w:val="Subbullet"/>
    <w:rsid w:val="003111F6"/>
    <w:rPr>
      <w:rFonts w:ascii="Arial" w:hAnsi="Arial"/>
      <w:color w:val="444E55" w:themeColor="text2"/>
      <w:szCs w:val="24"/>
      <w:lang w:eastAsia="en-US"/>
    </w:rPr>
  </w:style>
  <w:style w:type="paragraph" w:customStyle="1" w:styleId="Subheading1">
    <w:name w:val="Sub heading 1"/>
    <w:basedOn w:val="BodyText"/>
    <w:link w:val="Subheading1Char"/>
    <w:qFormat/>
    <w:rsid w:val="003111F6"/>
    <w:pPr>
      <w:spacing w:after="0"/>
    </w:pPr>
    <w:rPr>
      <w:b/>
      <w:color w:val="768692" w:themeColor="accent6"/>
      <w:szCs w:val="24"/>
      <w:lang w:eastAsia="en-US"/>
    </w:rPr>
  </w:style>
  <w:style w:type="character" w:customStyle="1" w:styleId="Subheading1Char">
    <w:name w:val="Sub heading 1 Char"/>
    <w:basedOn w:val="BodyTextChar"/>
    <w:link w:val="Subheading1"/>
    <w:rsid w:val="003111F6"/>
    <w:rPr>
      <w:rFonts w:ascii="Arial" w:hAnsi="Arial"/>
      <w:b/>
      <w:color w:val="768692" w:themeColor="accent6"/>
      <w:szCs w:val="24"/>
      <w:lang w:eastAsia="en-US"/>
    </w:rPr>
  </w:style>
  <w:style w:type="character" w:customStyle="1" w:styleId="Heading2Char">
    <w:name w:val="Heading 2 Char"/>
    <w:basedOn w:val="DefaultParagraphFont"/>
    <w:link w:val="Heading2"/>
    <w:rsid w:val="003111F6"/>
    <w:rPr>
      <w:rFonts w:asciiTheme="majorHAnsi" w:eastAsiaTheme="majorEastAsia" w:hAnsiTheme="majorHAnsi" w:cstheme="majorBidi"/>
      <w:b/>
      <w:bCs/>
      <w:color w:val="951826" w:themeColor="background2"/>
      <w:sz w:val="24"/>
      <w:szCs w:val="26"/>
      <w:lang w:eastAsia="en-US"/>
    </w:rPr>
  </w:style>
  <w:style w:type="character" w:customStyle="1" w:styleId="Heading3Char">
    <w:name w:val="Heading 3 Char"/>
    <w:basedOn w:val="DefaultParagraphFont"/>
    <w:link w:val="Heading3"/>
    <w:rsid w:val="003111F6"/>
    <w:rPr>
      <w:rFonts w:asciiTheme="majorHAnsi" w:eastAsiaTheme="majorEastAsia" w:hAnsiTheme="majorHAnsi" w:cstheme="majorBidi"/>
      <w:b/>
      <w:bCs/>
      <w:color w:val="951826" w:themeColor="accent2"/>
      <w:szCs w:val="24"/>
      <w:lang w:eastAsia="en-US"/>
    </w:rPr>
  </w:style>
  <w:style w:type="character" w:styleId="Strong">
    <w:name w:val="Strong"/>
    <w:basedOn w:val="DefaultParagraphFont"/>
    <w:uiPriority w:val="22"/>
    <w:qFormat/>
    <w:rsid w:val="006C040D"/>
    <w:rPr>
      <w:b/>
      <w:bCs/>
    </w:rPr>
  </w:style>
  <w:style w:type="paragraph" w:styleId="Header">
    <w:name w:val="header"/>
    <w:basedOn w:val="Normal"/>
    <w:link w:val="HeaderChar"/>
    <w:uiPriority w:val="99"/>
    <w:unhideWhenUsed/>
    <w:rsid w:val="00C506B3"/>
    <w:pPr>
      <w:tabs>
        <w:tab w:val="center" w:pos="4513"/>
        <w:tab w:val="right" w:pos="9026"/>
      </w:tabs>
    </w:pPr>
  </w:style>
  <w:style w:type="character" w:customStyle="1" w:styleId="HeaderChar">
    <w:name w:val="Header Char"/>
    <w:basedOn w:val="DefaultParagraphFont"/>
    <w:link w:val="Header"/>
    <w:uiPriority w:val="99"/>
    <w:rsid w:val="00C506B3"/>
    <w:rPr>
      <w:szCs w:val="24"/>
      <w:lang w:eastAsia="en-US"/>
    </w:rPr>
  </w:style>
  <w:style w:type="paragraph" w:styleId="Footer">
    <w:name w:val="footer"/>
    <w:basedOn w:val="Normal"/>
    <w:link w:val="FooterChar"/>
    <w:uiPriority w:val="99"/>
    <w:unhideWhenUsed/>
    <w:rsid w:val="00C506B3"/>
    <w:pPr>
      <w:tabs>
        <w:tab w:val="center" w:pos="4513"/>
        <w:tab w:val="right" w:pos="9026"/>
      </w:tabs>
    </w:pPr>
  </w:style>
  <w:style w:type="character" w:customStyle="1" w:styleId="FooterChar">
    <w:name w:val="Footer Char"/>
    <w:basedOn w:val="DefaultParagraphFont"/>
    <w:link w:val="Footer"/>
    <w:uiPriority w:val="99"/>
    <w:rsid w:val="00C506B3"/>
    <w:rPr>
      <w:szCs w:val="24"/>
      <w:lang w:eastAsia="en-US"/>
    </w:rPr>
  </w:style>
  <w:style w:type="paragraph" w:styleId="NormalWeb">
    <w:name w:val="Normal (Web)"/>
    <w:basedOn w:val="Normal"/>
    <w:uiPriority w:val="99"/>
    <w:semiHidden/>
    <w:rsid w:val="00C506B3"/>
    <w:pPr>
      <w:spacing w:before="100" w:beforeAutospacing="1" w:after="100" w:afterAutospacing="1"/>
    </w:pPr>
    <w:rPr>
      <w:rFonts w:ascii="Times New Roman" w:eastAsiaTheme="minorEastAsia" w:hAnsi="Times New Roman"/>
      <w:color w:val="auto"/>
      <w:sz w:val="24"/>
      <w:lang w:eastAsia="en-GB"/>
    </w:rPr>
  </w:style>
  <w:style w:type="character" w:customStyle="1" w:styleId="size">
    <w:name w:val="size"/>
    <w:basedOn w:val="DefaultParagraphFont"/>
    <w:rsid w:val="000941C1"/>
  </w:style>
  <w:style w:type="paragraph" w:styleId="ListParagraph">
    <w:name w:val="List Paragraph"/>
    <w:basedOn w:val="Normal"/>
    <w:uiPriority w:val="34"/>
    <w:qFormat/>
    <w:rsid w:val="00C60B4A"/>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CD33F3"/>
    <w:rPr>
      <w:rFonts w:ascii="Tahoma" w:hAnsi="Tahoma" w:cs="Tahoma"/>
      <w:sz w:val="16"/>
      <w:szCs w:val="16"/>
    </w:rPr>
  </w:style>
  <w:style w:type="character" w:customStyle="1" w:styleId="BalloonTextChar">
    <w:name w:val="Balloon Text Char"/>
    <w:basedOn w:val="DefaultParagraphFont"/>
    <w:link w:val="BalloonText"/>
    <w:uiPriority w:val="99"/>
    <w:semiHidden/>
    <w:rsid w:val="00CD33F3"/>
    <w:rPr>
      <w:rFonts w:ascii="Tahoma" w:hAnsi="Tahoma" w:cs="Tahoma"/>
      <w:sz w:val="16"/>
      <w:szCs w:val="16"/>
      <w:lang w:eastAsia="en-US"/>
    </w:rPr>
  </w:style>
  <w:style w:type="character" w:styleId="Hyperlink">
    <w:name w:val="Hyperlink"/>
    <w:basedOn w:val="DefaultParagraphFont"/>
    <w:uiPriority w:val="99"/>
    <w:unhideWhenUsed/>
    <w:rsid w:val="00EE6FBA"/>
    <w:rPr>
      <w:color w:val="444E55" w:themeColor="hyperlink"/>
      <w:u w:val="single"/>
    </w:rPr>
  </w:style>
  <w:style w:type="character" w:styleId="UnresolvedMention">
    <w:name w:val="Unresolved Mention"/>
    <w:basedOn w:val="DefaultParagraphFont"/>
    <w:uiPriority w:val="99"/>
    <w:semiHidden/>
    <w:unhideWhenUsed/>
    <w:rsid w:val="00CD77BC"/>
    <w:rPr>
      <w:color w:val="605E5C"/>
      <w:shd w:val="clear" w:color="auto" w:fill="E1DFDD"/>
    </w:rPr>
  </w:style>
  <w:style w:type="paragraph" w:styleId="Revision">
    <w:name w:val="Revision"/>
    <w:hidden/>
    <w:uiPriority w:val="99"/>
    <w:semiHidden/>
    <w:rsid w:val="00077355"/>
    <w:rPr>
      <w:szCs w:val="24"/>
      <w:lang w:eastAsia="en-US"/>
    </w:rPr>
  </w:style>
  <w:style w:type="paragraph" w:customStyle="1" w:styleId="Default">
    <w:name w:val="Default"/>
    <w:rsid w:val="006C7567"/>
    <w:pPr>
      <w:autoSpaceDE w:val="0"/>
      <w:autoSpaceDN w:val="0"/>
      <w:adjustRightInd w:val="0"/>
    </w:pPr>
    <w:rPr>
      <w:rFonts w:cs="Arial"/>
      <w:color w:val="000000"/>
      <w:sz w:val="24"/>
      <w:szCs w:val="24"/>
      <w:lang w:bidi="hi-IN"/>
    </w:rPr>
  </w:style>
  <w:style w:type="character" w:styleId="CommentReference">
    <w:name w:val="annotation reference"/>
    <w:basedOn w:val="DefaultParagraphFont"/>
    <w:uiPriority w:val="99"/>
    <w:semiHidden/>
    <w:unhideWhenUsed/>
    <w:rsid w:val="00A87E40"/>
    <w:rPr>
      <w:sz w:val="16"/>
      <w:szCs w:val="16"/>
    </w:rPr>
  </w:style>
  <w:style w:type="paragraph" w:styleId="CommentText">
    <w:name w:val="annotation text"/>
    <w:basedOn w:val="Normal"/>
    <w:link w:val="CommentTextChar"/>
    <w:uiPriority w:val="99"/>
    <w:semiHidden/>
    <w:unhideWhenUsed/>
    <w:rsid w:val="00A87E40"/>
    <w:rPr>
      <w:szCs w:val="20"/>
    </w:rPr>
  </w:style>
  <w:style w:type="character" w:customStyle="1" w:styleId="CommentTextChar">
    <w:name w:val="Comment Text Char"/>
    <w:basedOn w:val="DefaultParagraphFont"/>
    <w:link w:val="CommentText"/>
    <w:uiPriority w:val="99"/>
    <w:semiHidden/>
    <w:rsid w:val="00A87E40"/>
    <w:rPr>
      <w:lang w:eastAsia="en-US"/>
    </w:rPr>
  </w:style>
  <w:style w:type="paragraph" w:styleId="CommentSubject">
    <w:name w:val="annotation subject"/>
    <w:basedOn w:val="CommentText"/>
    <w:next w:val="CommentText"/>
    <w:link w:val="CommentSubjectChar"/>
    <w:uiPriority w:val="99"/>
    <w:semiHidden/>
    <w:unhideWhenUsed/>
    <w:rsid w:val="00A87E40"/>
    <w:rPr>
      <w:b/>
      <w:bCs/>
    </w:rPr>
  </w:style>
  <w:style w:type="character" w:customStyle="1" w:styleId="CommentSubjectChar">
    <w:name w:val="Comment Subject Char"/>
    <w:basedOn w:val="CommentTextChar"/>
    <w:link w:val="CommentSubject"/>
    <w:uiPriority w:val="99"/>
    <w:semiHidden/>
    <w:rsid w:val="00A87E40"/>
    <w:rPr>
      <w:b/>
      <w:bCs/>
      <w:lang w:eastAsia="en-US"/>
    </w:rPr>
  </w:style>
  <w:style w:type="character" w:styleId="FollowedHyperlink">
    <w:name w:val="FollowedHyperlink"/>
    <w:basedOn w:val="DefaultParagraphFont"/>
    <w:uiPriority w:val="99"/>
    <w:semiHidden/>
    <w:unhideWhenUsed/>
    <w:rsid w:val="0064203F"/>
    <w:rPr>
      <w:color w:val="444E5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574">
      <w:bodyDiv w:val="1"/>
      <w:marLeft w:val="0"/>
      <w:marRight w:val="0"/>
      <w:marTop w:val="0"/>
      <w:marBottom w:val="0"/>
      <w:divBdr>
        <w:top w:val="none" w:sz="0" w:space="0" w:color="auto"/>
        <w:left w:val="none" w:sz="0" w:space="0" w:color="auto"/>
        <w:bottom w:val="none" w:sz="0" w:space="0" w:color="auto"/>
        <w:right w:val="none" w:sz="0" w:space="0" w:color="auto"/>
      </w:divBdr>
    </w:div>
    <w:div w:id="703214097">
      <w:bodyDiv w:val="1"/>
      <w:marLeft w:val="0"/>
      <w:marRight w:val="0"/>
      <w:marTop w:val="0"/>
      <w:marBottom w:val="0"/>
      <w:divBdr>
        <w:top w:val="none" w:sz="0" w:space="0" w:color="auto"/>
        <w:left w:val="none" w:sz="0" w:space="0" w:color="auto"/>
        <w:bottom w:val="none" w:sz="0" w:space="0" w:color="auto"/>
        <w:right w:val="none" w:sz="0" w:space="0" w:color="auto"/>
      </w:divBdr>
    </w:div>
    <w:div w:id="728841392">
      <w:bodyDiv w:val="1"/>
      <w:marLeft w:val="0"/>
      <w:marRight w:val="0"/>
      <w:marTop w:val="0"/>
      <w:marBottom w:val="0"/>
      <w:divBdr>
        <w:top w:val="none" w:sz="0" w:space="0" w:color="auto"/>
        <w:left w:val="none" w:sz="0" w:space="0" w:color="auto"/>
        <w:bottom w:val="none" w:sz="0" w:space="0" w:color="auto"/>
        <w:right w:val="none" w:sz="0" w:space="0" w:color="auto"/>
      </w:divBdr>
    </w:div>
    <w:div w:id="966666126">
      <w:bodyDiv w:val="1"/>
      <w:marLeft w:val="0"/>
      <w:marRight w:val="0"/>
      <w:marTop w:val="0"/>
      <w:marBottom w:val="0"/>
      <w:divBdr>
        <w:top w:val="none" w:sz="0" w:space="0" w:color="auto"/>
        <w:left w:val="none" w:sz="0" w:space="0" w:color="auto"/>
        <w:bottom w:val="none" w:sz="0" w:space="0" w:color="auto"/>
        <w:right w:val="none" w:sz="0" w:space="0" w:color="auto"/>
      </w:divBdr>
    </w:div>
    <w:div w:id="1063721664">
      <w:bodyDiv w:val="1"/>
      <w:marLeft w:val="0"/>
      <w:marRight w:val="0"/>
      <w:marTop w:val="0"/>
      <w:marBottom w:val="0"/>
      <w:divBdr>
        <w:top w:val="none" w:sz="0" w:space="0" w:color="auto"/>
        <w:left w:val="none" w:sz="0" w:space="0" w:color="auto"/>
        <w:bottom w:val="none" w:sz="0" w:space="0" w:color="auto"/>
        <w:right w:val="none" w:sz="0" w:space="0" w:color="auto"/>
      </w:divBdr>
    </w:div>
    <w:div w:id="1273243325">
      <w:bodyDiv w:val="1"/>
      <w:marLeft w:val="0"/>
      <w:marRight w:val="0"/>
      <w:marTop w:val="0"/>
      <w:marBottom w:val="0"/>
      <w:divBdr>
        <w:top w:val="none" w:sz="0" w:space="0" w:color="auto"/>
        <w:left w:val="none" w:sz="0" w:space="0" w:color="auto"/>
        <w:bottom w:val="none" w:sz="0" w:space="0" w:color="auto"/>
        <w:right w:val="none" w:sz="0" w:space="0" w:color="auto"/>
      </w:divBdr>
      <w:divsChild>
        <w:div w:id="1448087734">
          <w:marLeft w:val="0"/>
          <w:marRight w:val="0"/>
          <w:marTop w:val="120"/>
          <w:marBottom w:val="0"/>
          <w:divBdr>
            <w:top w:val="none" w:sz="0" w:space="0" w:color="auto"/>
            <w:left w:val="none" w:sz="0" w:space="0" w:color="auto"/>
            <w:bottom w:val="none" w:sz="0" w:space="0" w:color="auto"/>
            <w:right w:val="none" w:sz="0" w:space="0" w:color="auto"/>
          </w:divBdr>
        </w:div>
        <w:div w:id="572203725">
          <w:marLeft w:val="0"/>
          <w:marRight w:val="0"/>
          <w:marTop w:val="0"/>
          <w:marBottom w:val="0"/>
          <w:divBdr>
            <w:top w:val="none" w:sz="0" w:space="0" w:color="auto"/>
            <w:left w:val="none" w:sz="0" w:space="0" w:color="auto"/>
            <w:bottom w:val="none" w:sz="0" w:space="0" w:color="auto"/>
            <w:right w:val="none" w:sz="0" w:space="0" w:color="auto"/>
          </w:divBdr>
        </w:div>
        <w:div w:id="376855096">
          <w:marLeft w:val="0"/>
          <w:marRight w:val="0"/>
          <w:marTop w:val="0"/>
          <w:marBottom w:val="0"/>
          <w:divBdr>
            <w:top w:val="none" w:sz="0" w:space="0" w:color="auto"/>
            <w:left w:val="none" w:sz="0" w:space="0" w:color="auto"/>
            <w:bottom w:val="none" w:sz="0" w:space="0" w:color="auto"/>
            <w:right w:val="none" w:sz="0" w:space="0" w:color="auto"/>
          </w:divBdr>
        </w:div>
      </w:divsChild>
    </w:div>
    <w:div w:id="1607957886">
      <w:bodyDiv w:val="1"/>
      <w:marLeft w:val="0"/>
      <w:marRight w:val="0"/>
      <w:marTop w:val="0"/>
      <w:marBottom w:val="0"/>
      <w:divBdr>
        <w:top w:val="none" w:sz="0" w:space="0" w:color="auto"/>
        <w:left w:val="none" w:sz="0" w:space="0" w:color="auto"/>
        <w:bottom w:val="none" w:sz="0" w:space="0" w:color="auto"/>
        <w:right w:val="none" w:sz="0" w:space="0" w:color="auto"/>
      </w:divBdr>
      <w:divsChild>
        <w:div w:id="377318246">
          <w:marLeft w:val="0"/>
          <w:marRight w:val="0"/>
          <w:marTop w:val="0"/>
          <w:marBottom w:val="0"/>
          <w:divBdr>
            <w:top w:val="none" w:sz="0" w:space="0" w:color="auto"/>
            <w:left w:val="none" w:sz="0" w:space="0" w:color="auto"/>
            <w:bottom w:val="none" w:sz="0" w:space="0" w:color="auto"/>
            <w:right w:val="none" w:sz="0" w:space="0" w:color="auto"/>
          </w:divBdr>
          <w:divsChild>
            <w:div w:id="747963660">
              <w:marLeft w:val="0"/>
              <w:marRight w:val="0"/>
              <w:marTop w:val="0"/>
              <w:marBottom w:val="0"/>
              <w:divBdr>
                <w:top w:val="none" w:sz="0" w:space="0" w:color="auto"/>
                <w:left w:val="none" w:sz="0" w:space="0" w:color="auto"/>
                <w:bottom w:val="none" w:sz="0" w:space="0" w:color="auto"/>
                <w:right w:val="none" w:sz="0" w:space="0" w:color="auto"/>
              </w:divBdr>
              <w:divsChild>
                <w:div w:id="1385711278">
                  <w:marLeft w:val="0"/>
                  <w:marRight w:val="0"/>
                  <w:marTop w:val="0"/>
                  <w:marBottom w:val="0"/>
                  <w:divBdr>
                    <w:top w:val="none" w:sz="0" w:space="0" w:color="auto"/>
                    <w:left w:val="none" w:sz="0" w:space="0" w:color="auto"/>
                    <w:bottom w:val="none" w:sz="0" w:space="0" w:color="auto"/>
                    <w:right w:val="none" w:sz="0" w:space="0" w:color="auto"/>
                  </w:divBdr>
                  <w:divsChild>
                    <w:div w:id="1388841717">
                      <w:marLeft w:val="2325"/>
                      <w:marRight w:val="0"/>
                      <w:marTop w:val="0"/>
                      <w:marBottom w:val="0"/>
                      <w:divBdr>
                        <w:top w:val="none" w:sz="0" w:space="0" w:color="auto"/>
                        <w:left w:val="none" w:sz="0" w:space="0" w:color="auto"/>
                        <w:bottom w:val="none" w:sz="0" w:space="0" w:color="auto"/>
                        <w:right w:val="none" w:sz="0" w:space="0" w:color="auto"/>
                      </w:divBdr>
                      <w:divsChild>
                        <w:div w:id="1405641050">
                          <w:marLeft w:val="0"/>
                          <w:marRight w:val="0"/>
                          <w:marTop w:val="0"/>
                          <w:marBottom w:val="0"/>
                          <w:divBdr>
                            <w:top w:val="none" w:sz="0" w:space="0" w:color="auto"/>
                            <w:left w:val="none" w:sz="0" w:space="0" w:color="auto"/>
                            <w:bottom w:val="none" w:sz="0" w:space="0" w:color="auto"/>
                            <w:right w:val="none" w:sz="0" w:space="0" w:color="auto"/>
                          </w:divBdr>
                          <w:divsChild>
                            <w:div w:id="1482037705">
                              <w:marLeft w:val="0"/>
                              <w:marRight w:val="0"/>
                              <w:marTop w:val="0"/>
                              <w:marBottom w:val="0"/>
                              <w:divBdr>
                                <w:top w:val="none" w:sz="0" w:space="0" w:color="auto"/>
                                <w:left w:val="none" w:sz="0" w:space="0" w:color="auto"/>
                                <w:bottom w:val="none" w:sz="0" w:space="0" w:color="auto"/>
                                <w:right w:val="none" w:sz="0" w:space="0" w:color="auto"/>
                              </w:divBdr>
                              <w:divsChild>
                                <w:div w:id="193738855">
                                  <w:marLeft w:val="0"/>
                                  <w:marRight w:val="0"/>
                                  <w:marTop w:val="0"/>
                                  <w:marBottom w:val="0"/>
                                  <w:divBdr>
                                    <w:top w:val="none" w:sz="0" w:space="0" w:color="auto"/>
                                    <w:left w:val="none" w:sz="0" w:space="0" w:color="auto"/>
                                    <w:bottom w:val="none" w:sz="0" w:space="0" w:color="auto"/>
                                    <w:right w:val="none" w:sz="0" w:space="0" w:color="auto"/>
                                  </w:divBdr>
                                  <w:divsChild>
                                    <w:div w:id="368722559">
                                      <w:marLeft w:val="0"/>
                                      <w:marRight w:val="0"/>
                                      <w:marTop w:val="0"/>
                                      <w:marBottom w:val="0"/>
                                      <w:divBdr>
                                        <w:top w:val="none" w:sz="0" w:space="0" w:color="auto"/>
                                        <w:left w:val="none" w:sz="0" w:space="0" w:color="auto"/>
                                        <w:bottom w:val="none" w:sz="0" w:space="0" w:color="auto"/>
                                        <w:right w:val="none" w:sz="0" w:space="0" w:color="auto"/>
                                      </w:divBdr>
                                      <w:divsChild>
                                        <w:div w:id="1973634442">
                                          <w:marLeft w:val="0"/>
                                          <w:marRight w:val="0"/>
                                          <w:marTop w:val="0"/>
                                          <w:marBottom w:val="0"/>
                                          <w:divBdr>
                                            <w:top w:val="none" w:sz="0" w:space="0" w:color="auto"/>
                                            <w:left w:val="none" w:sz="0" w:space="0" w:color="auto"/>
                                            <w:bottom w:val="none" w:sz="0" w:space="0" w:color="auto"/>
                                            <w:right w:val="none" w:sz="0" w:space="0" w:color="auto"/>
                                          </w:divBdr>
                                          <w:divsChild>
                                            <w:div w:id="1223982910">
                                              <w:marLeft w:val="0"/>
                                              <w:marRight w:val="0"/>
                                              <w:marTop w:val="0"/>
                                              <w:marBottom w:val="0"/>
                                              <w:divBdr>
                                                <w:top w:val="none" w:sz="0" w:space="0" w:color="auto"/>
                                                <w:left w:val="none" w:sz="0" w:space="0" w:color="auto"/>
                                                <w:bottom w:val="none" w:sz="0" w:space="0" w:color="auto"/>
                                                <w:right w:val="none" w:sz="0" w:space="0" w:color="auto"/>
                                              </w:divBdr>
                                              <w:divsChild>
                                                <w:div w:id="1221601111">
                                                  <w:marLeft w:val="0"/>
                                                  <w:marRight w:val="0"/>
                                                  <w:marTop w:val="0"/>
                                                  <w:marBottom w:val="0"/>
                                                  <w:divBdr>
                                                    <w:top w:val="none" w:sz="0" w:space="0" w:color="auto"/>
                                                    <w:left w:val="none" w:sz="0" w:space="0" w:color="auto"/>
                                                    <w:bottom w:val="none" w:sz="0" w:space="0" w:color="auto"/>
                                                    <w:right w:val="none" w:sz="0" w:space="0" w:color="auto"/>
                                                  </w:divBdr>
                                                  <w:divsChild>
                                                    <w:div w:id="1321734531">
                                                      <w:marLeft w:val="0"/>
                                                      <w:marRight w:val="0"/>
                                                      <w:marTop w:val="0"/>
                                                      <w:marBottom w:val="0"/>
                                                      <w:divBdr>
                                                        <w:top w:val="none" w:sz="0" w:space="0" w:color="auto"/>
                                                        <w:left w:val="none" w:sz="0" w:space="0" w:color="auto"/>
                                                        <w:bottom w:val="none" w:sz="0" w:space="0" w:color="auto"/>
                                                        <w:right w:val="none" w:sz="0" w:space="0" w:color="auto"/>
                                                      </w:divBdr>
                                                      <w:divsChild>
                                                        <w:div w:id="258217380">
                                                          <w:marLeft w:val="0"/>
                                                          <w:marRight w:val="0"/>
                                                          <w:marTop w:val="0"/>
                                                          <w:marBottom w:val="0"/>
                                                          <w:divBdr>
                                                            <w:top w:val="none" w:sz="0" w:space="0" w:color="auto"/>
                                                            <w:left w:val="none" w:sz="0" w:space="0" w:color="auto"/>
                                                            <w:bottom w:val="none" w:sz="0" w:space="0" w:color="auto"/>
                                                            <w:right w:val="none" w:sz="0" w:space="0" w:color="auto"/>
                                                          </w:divBdr>
                                                          <w:divsChild>
                                                            <w:div w:id="1769078824">
                                                              <w:marLeft w:val="0"/>
                                                              <w:marRight w:val="0"/>
                                                              <w:marTop w:val="0"/>
                                                              <w:marBottom w:val="0"/>
                                                              <w:divBdr>
                                                                <w:top w:val="none" w:sz="0" w:space="0" w:color="auto"/>
                                                                <w:left w:val="none" w:sz="0" w:space="0" w:color="auto"/>
                                                                <w:bottom w:val="none" w:sz="0" w:space="0" w:color="auto"/>
                                                                <w:right w:val="none" w:sz="0" w:space="0" w:color="auto"/>
                                                              </w:divBdr>
                                                              <w:divsChild>
                                                                <w:div w:id="709455382">
                                                                  <w:marLeft w:val="0"/>
                                                                  <w:marRight w:val="0"/>
                                                                  <w:marTop w:val="0"/>
                                                                  <w:marBottom w:val="0"/>
                                                                  <w:divBdr>
                                                                    <w:top w:val="none" w:sz="0" w:space="0" w:color="auto"/>
                                                                    <w:left w:val="none" w:sz="0" w:space="0" w:color="auto"/>
                                                                    <w:bottom w:val="none" w:sz="0" w:space="0" w:color="auto"/>
                                                                    <w:right w:val="none" w:sz="0" w:space="0" w:color="auto"/>
                                                                  </w:divBdr>
                                                                </w:div>
                                                                <w:div w:id="20592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2759514">
      <w:bodyDiv w:val="1"/>
      <w:marLeft w:val="0"/>
      <w:marRight w:val="0"/>
      <w:marTop w:val="0"/>
      <w:marBottom w:val="0"/>
      <w:divBdr>
        <w:top w:val="none" w:sz="0" w:space="0" w:color="auto"/>
        <w:left w:val="none" w:sz="0" w:space="0" w:color="auto"/>
        <w:bottom w:val="none" w:sz="0" w:space="0" w:color="auto"/>
        <w:right w:val="none" w:sz="0" w:space="0" w:color="auto"/>
      </w:divBdr>
      <w:divsChild>
        <w:div w:id="833764956">
          <w:marLeft w:val="0"/>
          <w:marRight w:val="0"/>
          <w:marTop w:val="120"/>
          <w:marBottom w:val="0"/>
          <w:divBdr>
            <w:top w:val="none" w:sz="0" w:space="0" w:color="auto"/>
            <w:left w:val="none" w:sz="0" w:space="0" w:color="auto"/>
            <w:bottom w:val="none" w:sz="0" w:space="0" w:color="auto"/>
            <w:right w:val="none" w:sz="0" w:space="0" w:color="auto"/>
          </w:divBdr>
        </w:div>
        <w:div w:id="1641616167">
          <w:marLeft w:val="0"/>
          <w:marRight w:val="0"/>
          <w:marTop w:val="0"/>
          <w:marBottom w:val="0"/>
          <w:divBdr>
            <w:top w:val="none" w:sz="0" w:space="0" w:color="auto"/>
            <w:left w:val="none" w:sz="0" w:space="0" w:color="auto"/>
            <w:bottom w:val="none" w:sz="0" w:space="0" w:color="auto"/>
            <w:right w:val="none" w:sz="0" w:space="0" w:color="auto"/>
          </w:divBdr>
        </w:div>
        <w:div w:id="1541821151">
          <w:marLeft w:val="0"/>
          <w:marRight w:val="0"/>
          <w:marTop w:val="0"/>
          <w:marBottom w:val="0"/>
          <w:divBdr>
            <w:top w:val="none" w:sz="0" w:space="0" w:color="auto"/>
            <w:left w:val="none" w:sz="0" w:space="0" w:color="auto"/>
            <w:bottom w:val="none" w:sz="0" w:space="0" w:color="auto"/>
            <w:right w:val="none" w:sz="0" w:space="0" w:color="auto"/>
          </w:divBdr>
        </w:div>
        <w:div w:id="1242375353">
          <w:marLeft w:val="0"/>
          <w:marRight w:val="0"/>
          <w:marTop w:val="0"/>
          <w:marBottom w:val="0"/>
          <w:divBdr>
            <w:top w:val="none" w:sz="0" w:space="0" w:color="auto"/>
            <w:left w:val="none" w:sz="0" w:space="0" w:color="auto"/>
            <w:bottom w:val="none" w:sz="0" w:space="0" w:color="auto"/>
            <w:right w:val="none" w:sz="0" w:space="0" w:color="auto"/>
          </w:divBdr>
        </w:div>
      </w:divsChild>
    </w:div>
    <w:div w:id="20745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Jim.Kurtz@janushenderson.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mailto:Jeremy.Osheim@JanusHenderson.com"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JHI">
  <a:themeElements>
    <a:clrScheme name="Janus Henderson">
      <a:dk1>
        <a:srgbClr val="444E55"/>
      </a:dk1>
      <a:lt1>
        <a:sysClr val="window" lastClr="FFFFFF"/>
      </a:lt1>
      <a:dk2>
        <a:srgbClr val="444E55"/>
      </a:dk2>
      <a:lt2>
        <a:srgbClr val="951826"/>
      </a:lt2>
      <a:accent1>
        <a:srgbClr val="444E55"/>
      </a:accent1>
      <a:accent2>
        <a:srgbClr val="951826"/>
      </a:accent2>
      <a:accent3>
        <a:srgbClr val="EA7600"/>
      </a:accent3>
      <a:accent4>
        <a:srgbClr val="007398"/>
      </a:accent4>
      <a:accent5>
        <a:srgbClr val="A8B400"/>
      </a:accent5>
      <a:accent6>
        <a:srgbClr val="768692"/>
      </a:accent6>
      <a:hlink>
        <a:srgbClr val="444E55"/>
      </a:hlink>
      <a:folHlink>
        <a:srgbClr val="444E55"/>
      </a:folHlink>
    </a:clrScheme>
    <a:fontScheme name="Henderson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sz="1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PartTree/>
</file>

<file path=customXml/item10.xml><?xml version="1.0" encoding="utf-8"?>
<VariableList UniqueId="9e30491c-0647-4f7e-8c5d-f1a10cf922de" Name="AD_HOC" ContentType="XML" MajorVersion="0" MinorVersion="1" isLocalCopy="False" IsBaseObject="False" DataSourceId="85403d60-e062-422f-b2aa-cb339b1c8a46" DataSourceMajorVersion="0" DataSourceMinorVersion="1"/>
</file>

<file path=customXml/item11.xml><?xml version="1.0" encoding="utf-8"?>
<SourceDataModel Name="Computed" TargetDataSourceId="1cd91084-b391-431e-95d4-993aecc7645e"/>
</file>

<file path=customXml/item12.xml><?xml version="1.0" encoding="utf-8"?>
<VariableList UniqueId="8d4cf6a2-f699-46e5-8f14-4d8a3fc51cf5" Name="Computed" ContentType="XML" MajorVersion="0" MinorVersion="1" isLocalCopy="False" IsBaseObject="False" DataSourceId="1cd91084-b391-431e-95d4-993aecc7645e" DataSourceMajorVersion="0" DataSourceMinorVersion="1"/>
</file>

<file path=customXml/item13.xml><?xml version="1.0" encoding="utf-8"?>
<VariableUsageMapping/>
</file>

<file path=customXml/item14.xml><?xml version="1.0" encoding="utf-8"?>
<VariableList UniqueId="176f9136-b359-4f2a-9ca7-598d6c2e28aa" Name="System" ContentType="XML" MajorVersion="0" MinorVersion="1" isLocalCopy="False" IsBaseObject="False" DataSourceId="cdccf208-065e-4513-9823-1ee604386cf5" DataSourceMajorVersion="0" DataSourceMinorVersion="1"/>
</file>

<file path=customXml/item15.xml><?xml version="1.0" encoding="utf-8"?>
<SourceDataModel Name="System" TargetDataSourceId="cdccf208-065e-4513-9823-1ee604386cf5"/>
</file>

<file path=customXml/item16.xml><?xml version="1.0" encoding="utf-8"?>
<DataSourceMapping>
  <Id>e96f0b8c-bd05-4d71-a4af-4c2ed45f1dcc</Id>
  <Name>AD_HOC_MAPPING</Name>
  <TargetDataSource>85403d60-e062-422f-b2aa-cb339b1c8a46</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7.xml><?xml version="1.0" encoding="utf-8"?>
<VariableListDefinition name="System" displayName="System" id="176f9136-b359-4f2a-9ca7-598d6c2e28aa" isdomainofvalue="False" dataSourceId="cdccf208-065e-4513-9823-1ee604386cf5"/>
</file>

<file path=customXml/item18.xml><?xml version="1.0" encoding="utf-8"?>
<AllWordPDs>
</AllWordPDs>
</file>

<file path=customXml/item19.xml><?xml version="1.0" encoding="utf-8"?>
<VariableListDefinition name="Computed" displayName="Computed" id="8d4cf6a2-f699-46e5-8f14-4d8a3fc51cf5" isdomainofvalue="False" dataSourceId="1cd91084-b391-431e-95d4-993aecc7645e"/>
</file>

<file path=customXml/item2.xml><?xml version="1.0" encoding="utf-8"?>
<AllExternalAdhocVariableMappings/>
</file>

<file path=customXml/item20.xml><?xml version="1.0" encoding="utf-8"?>
<VariableListDefinition name="AD_HOC" displayName="AD_HOC" id="9e30491c-0647-4f7e-8c5d-f1a10cf922de" isdomainofvalue="False" dataSourceId="85403d60-e062-422f-b2aa-cb339b1c8a46"/>
</file>

<file path=customXml/item21.xml><?xml version="1.0" encoding="utf-8"?>
<VariableListCustXmlRels>
  <VariableListCustXmlRel variableListName="AD_HOC">
    <VariableListDefCustXmlId>{2D8CA51D-E9D8-4750-8E97-814BECBEBFDD}</VariableListDefCustXmlId>
    <LibraryMetadataCustXmlId>{330E8F3A-073E-4E82-B6AC-EF96FEA9D5C4}</LibraryMetadataCustXmlId>
    <DataSourceInfoCustXmlId>{6603241A-36F2-406B-9EA1-A56C94EA540A}</DataSourceInfoCustXmlId>
    <DataSourceMappingCustXmlId>{829638EC-E26B-4452-9B4D-D1C9FE4A47D7}</DataSourceMappingCustXmlId>
    <SdmcCustXmlId>{5DEA2A34-B2CC-4E81-98D3-9808F1DD82CC}</SdmcCustXmlId>
  </VariableListCustXmlRel>
  <VariableListCustXmlRel variableListName="Computed">
    <VariableListDefCustXmlId>{22F1E777-A4B5-482F-904D-770843D21AB8}</VariableListDefCustXmlId>
    <LibraryMetadataCustXmlId>{9B9F2C26-366C-4CAA-B3CC-D541468DAC9E}</LibraryMetadataCustXmlId>
    <DataSourceInfoCustXmlId>{3F3F0BD3-1E36-4B03-BE46-027DEB9F57E8}</DataSourceInfoCustXmlId>
    <DataSourceMappingCustXmlId>{585A4C01-D793-4966-B312-B96D289101E8}</DataSourceMappingCustXmlId>
    <SdmcCustXmlId>{D65A37EF-1910-4B77-974B-1C5F05AF0A85}</SdmcCustXmlId>
  </VariableListCustXmlRel>
  <VariableListCustXmlRel variableListName="System">
    <VariableListDefCustXmlId>{4EECC27E-7073-4F8F-B6D2-787B4BA143FF}</VariableListDefCustXmlId>
    <LibraryMetadataCustXmlId>{A077A9B8-5BF8-428C-A23E-D0406EAA63B3}</LibraryMetadataCustXmlId>
    <DataSourceInfoCustXmlId>{86A3A6C0-09C4-40E4-BB14-28C38EC704B4}</DataSourceInfoCustXmlId>
    <DataSourceMappingCustXmlId>{863DE80D-C1D8-4313-AE4A-795E69709F93}</DataSourceMappingCustXmlId>
    <SdmcCustXmlId>{BBFCF70A-8AEB-4063-945B-9CFAF0DFBC0D}</SdmcCustXmlId>
  </VariableListCustXmlRel>
</VariableListCustXmlRels>
</file>

<file path=customXml/item22.xml><?xml version="1.0" encoding="utf-8"?>
<DataSourceInfo>
  <Id>cdccf208-065e-4513-9823-1ee604386cf5</Id>
  <MajorVersion>0</MajorVersion>
  <MinorVersion>1</MinorVersion>
  <DataSourceType>System</DataSourceType>
  <Name>System</Name>
  <Description/>
  <Filter/>
  <DataFields/>
</DataSourceInfo>
</file>

<file path=customXml/item3.xml><?xml version="1.0" encoding="utf-8"?>
<DataSourceMapping>
  <Id>29424be5-d614-4489-be91-3db22fad4f59</Id>
  <Name>EXPRESSION_VARIABLE_MAPPING</Name>
  <TargetDataSource>cdccf208-065e-4513-9823-1ee604386cf5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4.xml><?xml version="1.0" encoding="utf-8"?>
<DataSourceInfo>
  <Id>1cd91084-b391-431e-95d4-993aecc7645e</Id>
  <MajorVersion>0</MajorVersion>
  <MinorVersion>1</MinorVersion>
  <DataSourceType>Expression</DataSourceType>
  <Name>Computed</Name>
  <Description/>
  <Filter/>
  <DataFields/>
</DataSourceInfo>
</file>

<file path=customXml/item5.xml><?xml version="1.0" encoding="utf-8"?>
<DataSourceInfo>
  <Id>85403d60-e062-422f-b2aa-cb339b1c8a46</Id>
  <MajorVersion>0</MajorVersion>
  <MinorVersion>1</MinorVersion>
  <DataSourceType>Ad_Hoc</DataSourceType>
  <Name>AD_HOC</Name>
  <Description/>
  <Filter/>
  <DataFields/>
</DataSourceInfo>
</file>

<file path=customXml/item6.xml><?xml version="1.0" encoding="utf-8"?>
<AllMetadata/>
</file>

<file path=customXml/item7.xml><?xml version="1.0" encoding="utf-8"?>
<DataSourceMapping>
  <Id>a15ad02e-6d7f-4b10-9a03-02058475515f</Id>
  <Name>EXPRESSION_VARIABLE_MAPPING</Name>
  <TargetDataSource>1cd91084-b391-431e-95d4-993aecc7645e</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8.xml><?xml version="1.0" encoding="utf-8"?>
<SourceDataModel Name="AD_HOC" TargetDataSourceId="85403d60-e062-422f-b2aa-cb339b1c8a4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C84B-0D1C-4AC5-A4FE-CCF73E1D03BE}">
  <ds:schemaRefs/>
</ds:datastoreItem>
</file>

<file path=customXml/itemProps10.xml><?xml version="1.0" encoding="utf-8"?>
<ds:datastoreItem xmlns:ds="http://schemas.openxmlformats.org/officeDocument/2006/customXml" ds:itemID="{330E8F3A-073E-4E82-B6AC-EF96FEA9D5C4}">
  <ds:schemaRefs/>
</ds:datastoreItem>
</file>

<file path=customXml/itemProps11.xml><?xml version="1.0" encoding="utf-8"?>
<ds:datastoreItem xmlns:ds="http://schemas.openxmlformats.org/officeDocument/2006/customXml" ds:itemID="{D65A37EF-1910-4B77-974B-1C5F05AF0A85}">
  <ds:schemaRefs/>
</ds:datastoreItem>
</file>

<file path=customXml/itemProps12.xml><?xml version="1.0" encoding="utf-8"?>
<ds:datastoreItem xmlns:ds="http://schemas.openxmlformats.org/officeDocument/2006/customXml" ds:itemID="{9B9F2C26-366C-4CAA-B3CC-D541468DAC9E}">
  <ds:schemaRefs/>
</ds:datastoreItem>
</file>

<file path=customXml/itemProps13.xml><?xml version="1.0" encoding="utf-8"?>
<ds:datastoreItem xmlns:ds="http://schemas.openxmlformats.org/officeDocument/2006/customXml" ds:itemID="{DF8EF0CC-65B5-41D7-B927-4C392BCB8FD8}">
  <ds:schemaRefs/>
</ds:datastoreItem>
</file>

<file path=customXml/itemProps14.xml><?xml version="1.0" encoding="utf-8"?>
<ds:datastoreItem xmlns:ds="http://schemas.openxmlformats.org/officeDocument/2006/customXml" ds:itemID="{A077A9B8-5BF8-428C-A23E-D0406EAA63B3}">
  <ds:schemaRefs/>
</ds:datastoreItem>
</file>

<file path=customXml/itemProps15.xml><?xml version="1.0" encoding="utf-8"?>
<ds:datastoreItem xmlns:ds="http://schemas.openxmlformats.org/officeDocument/2006/customXml" ds:itemID="{BBFCF70A-8AEB-4063-945B-9CFAF0DFBC0D}">
  <ds:schemaRefs/>
</ds:datastoreItem>
</file>

<file path=customXml/itemProps16.xml><?xml version="1.0" encoding="utf-8"?>
<ds:datastoreItem xmlns:ds="http://schemas.openxmlformats.org/officeDocument/2006/customXml" ds:itemID="{829638EC-E26B-4452-9B4D-D1C9FE4A47D7}">
  <ds:schemaRefs/>
</ds:datastoreItem>
</file>

<file path=customXml/itemProps17.xml><?xml version="1.0" encoding="utf-8"?>
<ds:datastoreItem xmlns:ds="http://schemas.openxmlformats.org/officeDocument/2006/customXml" ds:itemID="{4EECC27E-7073-4F8F-B6D2-787B4BA143FF}">
  <ds:schemaRefs/>
</ds:datastoreItem>
</file>

<file path=customXml/itemProps18.xml><?xml version="1.0" encoding="utf-8"?>
<ds:datastoreItem xmlns:ds="http://schemas.openxmlformats.org/officeDocument/2006/customXml" ds:itemID="{28B768F6-AE60-41D0-832C-862349F75AAC}">
  <ds:schemaRefs/>
</ds:datastoreItem>
</file>

<file path=customXml/itemProps19.xml><?xml version="1.0" encoding="utf-8"?>
<ds:datastoreItem xmlns:ds="http://schemas.openxmlformats.org/officeDocument/2006/customXml" ds:itemID="{22F1E777-A4B5-482F-904D-770843D21AB8}">
  <ds:schemaRefs/>
</ds:datastoreItem>
</file>

<file path=customXml/itemProps2.xml><?xml version="1.0" encoding="utf-8"?>
<ds:datastoreItem xmlns:ds="http://schemas.openxmlformats.org/officeDocument/2006/customXml" ds:itemID="{23D58355-7F63-4256-963D-D0114CDF39B2}">
  <ds:schemaRefs/>
</ds:datastoreItem>
</file>

<file path=customXml/itemProps20.xml><?xml version="1.0" encoding="utf-8"?>
<ds:datastoreItem xmlns:ds="http://schemas.openxmlformats.org/officeDocument/2006/customXml" ds:itemID="{2D8CA51D-E9D8-4750-8E97-814BECBEBFDD}">
  <ds:schemaRefs/>
</ds:datastoreItem>
</file>

<file path=customXml/itemProps21.xml><?xml version="1.0" encoding="utf-8"?>
<ds:datastoreItem xmlns:ds="http://schemas.openxmlformats.org/officeDocument/2006/customXml" ds:itemID="{FD612AD4-B091-42A2-AC61-533E86F0C044}">
  <ds:schemaRefs/>
</ds:datastoreItem>
</file>

<file path=customXml/itemProps22.xml><?xml version="1.0" encoding="utf-8"?>
<ds:datastoreItem xmlns:ds="http://schemas.openxmlformats.org/officeDocument/2006/customXml" ds:itemID="{86A3A6C0-09C4-40E4-BB14-28C38EC704B4}">
  <ds:schemaRefs/>
</ds:datastoreItem>
</file>

<file path=customXml/itemProps3.xml><?xml version="1.0" encoding="utf-8"?>
<ds:datastoreItem xmlns:ds="http://schemas.openxmlformats.org/officeDocument/2006/customXml" ds:itemID="{863DE80D-C1D8-4313-AE4A-795E69709F93}">
  <ds:schemaRefs/>
</ds:datastoreItem>
</file>

<file path=customXml/itemProps4.xml><?xml version="1.0" encoding="utf-8"?>
<ds:datastoreItem xmlns:ds="http://schemas.openxmlformats.org/officeDocument/2006/customXml" ds:itemID="{3F3F0BD3-1E36-4B03-BE46-027DEB9F57E8}">
  <ds:schemaRefs/>
</ds:datastoreItem>
</file>

<file path=customXml/itemProps5.xml><?xml version="1.0" encoding="utf-8"?>
<ds:datastoreItem xmlns:ds="http://schemas.openxmlformats.org/officeDocument/2006/customXml" ds:itemID="{6603241A-36F2-406B-9EA1-A56C94EA540A}">
  <ds:schemaRefs/>
</ds:datastoreItem>
</file>

<file path=customXml/itemProps6.xml><?xml version="1.0" encoding="utf-8"?>
<ds:datastoreItem xmlns:ds="http://schemas.openxmlformats.org/officeDocument/2006/customXml" ds:itemID="{A727825A-0B86-4EF1-883D-7B30F77F2F42}">
  <ds:schemaRefs/>
</ds:datastoreItem>
</file>

<file path=customXml/itemProps7.xml><?xml version="1.0" encoding="utf-8"?>
<ds:datastoreItem xmlns:ds="http://schemas.openxmlformats.org/officeDocument/2006/customXml" ds:itemID="{585A4C01-D793-4966-B312-B96D289101E8}">
  <ds:schemaRefs/>
</ds:datastoreItem>
</file>

<file path=customXml/itemProps8.xml><?xml version="1.0" encoding="utf-8"?>
<ds:datastoreItem xmlns:ds="http://schemas.openxmlformats.org/officeDocument/2006/customXml" ds:itemID="{5DEA2A34-B2CC-4E81-98D3-9808F1DD82CC}">
  <ds:schemaRefs/>
</ds:datastoreItem>
</file>

<file path=customXml/itemProps9.xml><?xml version="1.0" encoding="utf-8"?>
<ds:datastoreItem xmlns:ds="http://schemas.openxmlformats.org/officeDocument/2006/customXml" ds:itemID="{6E13EAFB-4C50-4C3C-96DE-8AB058A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Henderson Global Investors</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Forgan</dc:creator>
  <cp:keywords/>
  <dc:description/>
  <cp:lastModifiedBy>Jeremy Osheim</cp:lastModifiedBy>
  <cp:revision>3</cp:revision>
  <dcterms:created xsi:type="dcterms:W3CDTF">2023-06-09T17:12:00Z</dcterms:created>
  <dcterms:modified xsi:type="dcterms:W3CDTF">2023-06-09T17:15:00Z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vt:lpwstr>
  </property>
  <property fmtid="{D5CDD505-2E9C-101B-9397-08002B2CF9AE}" pid="3" name="MSIP_Label_7254c57a-b775-490a-a27c-0e643c8fd3c7_Enabled">
    <vt:lpwstr>True</vt:lpwstr>
  </property>
  <property fmtid="{D5CDD505-2E9C-101B-9397-08002B2CF9AE}" pid="4" name="MSIP_Label_7254c57a-b775-490a-a27c-0e643c8fd3c7_SiteId">
    <vt:lpwstr>09d5c224-c624-4040-ba7b-dcfa64d7b17a</vt:lpwstr>
  </property>
  <property fmtid="{D5CDD505-2E9C-101B-9397-08002B2CF9AE}" pid="5" name="MSIP_Label_7254c57a-b775-490a-a27c-0e643c8fd3c7_Owner">
    <vt:lpwstr>Sarah.deLagarde@janushenderson.com</vt:lpwstr>
  </property>
  <property fmtid="{D5CDD505-2E9C-101B-9397-08002B2CF9AE}" pid="6" name="MSIP_Label_7254c57a-b775-490a-a27c-0e643c8fd3c7_SetDate">
    <vt:lpwstr>2019-08-01T12:39:52.7564659Z</vt:lpwstr>
  </property>
  <property fmtid="{D5CDD505-2E9C-101B-9397-08002B2CF9AE}" pid="7" name="MSIP_Label_7254c57a-b775-490a-a27c-0e643c8fd3c7_Name">
    <vt:lpwstr>Confidential</vt:lpwstr>
  </property>
  <property fmtid="{D5CDD505-2E9C-101B-9397-08002B2CF9AE}" pid="8" name="MSIP_Label_7254c57a-b775-490a-a27c-0e643c8fd3c7_Application">
    <vt:lpwstr>Microsoft Azure Information Protection</vt:lpwstr>
  </property>
  <property fmtid="{D5CDD505-2E9C-101B-9397-08002B2CF9AE}" pid="9" name="MSIP_Label_7254c57a-b775-490a-a27c-0e643c8fd3c7_Extended_MSFT_Method">
    <vt:lpwstr>Automatic</vt:lpwstr>
  </property>
  <property fmtid="{D5CDD505-2E9C-101B-9397-08002B2CF9AE}" pid="10" name="MSIP_Label_afcddd43-8c7c-4abe-8fa4-d188c81eadb1_Enabled">
    <vt:lpwstr>True</vt:lpwstr>
  </property>
  <property fmtid="{D5CDD505-2E9C-101B-9397-08002B2CF9AE}" pid="11" name="MSIP_Label_afcddd43-8c7c-4abe-8fa4-d188c81eadb1_SiteId">
    <vt:lpwstr>c5fb477d-6f95-4b6f-a174-acc68564fad6</vt:lpwstr>
  </property>
  <property fmtid="{D5CDD505-2E9C-101B-9397-08002B2CF9AE}" pid="12" name="MSIP_Label_afcddd43-8c7c-4abe-8fa4-d188c81eadb1_Owner">
    <vt:lpwstr>Lucy.Ausden@HDS.Int</vt:lpwstr>
  </property>
  <property fmtid="{D5CDD505-2E9C-101B-9397-08002B2CF9AE}" pid="13" name="MSIP_Label_afcddd43-8c7c-4abe-8fa4-d188c81eadb1_SetDate">
    <vt:lpwstr>2019-02-04T11:07:30.7849784+00:00</vt:lpwstr>
  </property>
  <property fmtid="{D5CDD505-2E9C-101B-9397-08002B2CF9AE}" pid="14" name="MSIP_Label_afcddd43-8c7c-4abe-8fa4-d188c81eadb1_Name">
    <vt:lpwstr>Confidential</vt:lpwstr>
  </property>
  <property fmtid="{D5CDD505-2E9C-101B-9397-08002B2CF9AE}" pid="15" name="MSIP_Label_afcddd43-8c7c-4abe-8fa4-d188c81eadb1_Application">
    <vt:lpwstr>Microsoft Azure Information Protection</vt:lpwstr>
  </property>
  <property fmtid="{D5CDD505-2E9C-101B-9397-08002B2CF9AE}" pid="16" name="MSIP_Label_afcddd43-8c7c-4abe-8fa4-d188c81eadb1_Extended_MSFT_Method">
    <vt:lpwstr>Automatic</vt:lpwstr>
  </property>
  <property fmtid="{D5CDD505-2E9C-101B-9397-08002B2CF9AE}" pid="17" name="Sensitivity">
    <vt:lpwstr>Confidential Confidential</vt:lpwstr>
  </property>
</Properties>
</file>